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2E9" w:rsidRDefault="006E1467">
      <w:r>
        <w:rPr>
          <w:noProof/>
        </w:rPr>
        <w:drawing>
          <wp:inline distT="0" distB="0" distL="0" distR="0" wp14:anchorId="707701E5" wp14:editId="7B38FEEB">
            <wp:extent cx="5486400" cy="7481455"/>
            <wp:effectExtent l="0" t="0" r="0" b="5715"/>
            <wp:docPr id="2" name="Picture 2" descr="Lietotāja Ražojums Bodnīca attēl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etotāja Ražojums Bodnīca attēls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48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72E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467"/>
    <w:rsid w:val="006E1467"/>
    <w:rsid w:val="00E9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69FC1E-C4CD-4E39-B140-B48FDBBDA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 Tomanoviča</dc:creator>
  <cp:keywords/>
  <dc:description/>
  <cp:lastModifiedBy>Sanita Tomanoviča</cp:lastModifiedBy>
  <cp:revision>1</cp:revision>
  <dcterms:created xsi:type="dcterms:W3CDTF">2019-04-10T13:21:00Z</dcterms:created>
  <dcterms:modified xsi:type="dcterms:W3CDTF">2019-04-10T13:22:00Z</dcterms:modified>
</cp:coreProperties>
</file>