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3C1167" w:rsidRPr="001A6077" w:rsidTr="00B23CEE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05"/>
              <w:gridCol w:w="6401"/>
            </w:tblGrid>
            <w:tr w:rsidR="003C1167" w:rsidRPr="001A6077" w:rsidTr="00B23C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noProof/>
                      <w:color w:val="FF0000"/>
                      <w:sz w:val="24"/>
                      <w:szCs w:val="24"/>
                      <w:lang w:eastAsia="lv-LV"/>
                    </w:rPr>
                    <w:drawing>
                      <wp:inline distT="0" distB="0" distL="0" distR="0" wp14:anchorId="41F7602F" wp14:editId="4A31B015">
                        <wp:extent cx="1076325" cy="1628775"/>
                        <wp:effectExtent l="0" t="0" r="9525" b="9525"/>
                        <wp:docPr id="1" name="Picture 1" descr="logo-le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-le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lv-LV"/>
                    </w:rPr>
                    <w:t xml:space="preserve">2015.gada vasaras plaukumā, 4.jūlijā, notiks piektie Gulbenes novada svētki. Šogad – Lejasciemā, </w:t>
                  </w:r>
                  <w:r w:rsidRPr="001A6077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lv-LV"/>
                    </w:rPr>
                    <w:br/>
                    <w:t xml:space="preserve">svētku moto </w:t>
                  </w:r>
                  <w:r w:rsidRPr="001A6077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lv-LV"/>
                    </w:rPr>
                    <w:br/>
                    <w:t>"Meža zieds – Lejasciems".</w:t>
                  </w:r>
                </w:p>
              </w:tc>
            </w:tr>
          </w:tbl>
          <w:p w:rsidR="003C1167" w:rsidRPr="001A6077" w:rsidRDefault="003C1167" w:rsidP="00B23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Svētku norises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"/>
              <w:gridCol w:w="5420"/>
              <w:gridCol w:w="1844"/>
              <w:gridCol w:w="170"/>
            </w:tblGrid>
            <w:tr w:rsidR="003C1167" w:rsidRPr="001A6077" w:rsidTr="00B23CEE"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lv-LV"/>
                    </w:rPr>
                    <w:t>Laiks</w:t>
                  </w:r>
                </w:p>
              </w:tc>
              <w:tc>
                <w:tcPr>
                  <w:tcW w:w="82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lv-LV"/>
                    </w:rPr>
                    <w:t>Notikums, darbība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lv-LV"/>
                    </w:rPr>
                    <w:t>Norises vieta</w:t>
                  </w:r>
                </w:p>
              </w:tc>
              <w:tc>
                <w:tcPr>
                  <w:tcW w:w="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3C1167" w:rsidRPr="001A6077" w:rsidTr="00B23CEE"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12:00-19:00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Medību trofeju izstāde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Kultūras nams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3C1167" w:rsidRPr="001A6077" w:rsidTr="00B23CEE"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13:00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“Kas mežā </w:t>
                  </w:r>
                  <w:proofErr w:type="spellStart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brakšķināja</w:t>
                  </w:r>
                  <w:proofErr w:type="spellEnd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”, novada skolu jaunatnes tautisko deju ieskaņu koncerts pirms XI Latvijas skolu jaunatnes Dziesmu un Deju svētkiem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Stadions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3C1167" w:rsidRPr="001A6077" w:rsidTr="00B23CEE"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14:00 -</w:t>
                  </w:r>
                </w:p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17:00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„Meža brīnumainā dzīve"</w:t>
                  </w:r>
                </w:p>
                <w:p w:rsidR="003C1167" w:rsidRPr="001A6077" w:rsidRDefault="003C1167" w:rsidP="00B23CE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„Kā aug mežs“, Latvijas Valsts mežu izglītojoši atraktīvā programma;</w:t>
                  </w:r>
                </w:p>
                <w:p w:rsidR="003C1167" w:rsidRPr="001A6077" w:rsidRDefault="003C1167" w:rsidP="00B23CE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Izzini un iepazīsti mežu! – izzinošas ekskursijas pa mežu;</w:t>
                  </w:r>
                </w:p>
                <w:p w:rsidR="003C1167" w:rsidRPr="001A6077" w:rsidRDefault="003C1167" w:rsidP="00B23CE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Meža tehnikas un speciālistu demonstrējumi, sacensības un spēkošanās šovs;</w:t>
                  </w:r>
                </w:p>
                <w:p w:rsidR="003C1167" w:rsidRPr="001A6077" w:rsidRDefault="003C1167" w:rsidP="00B23CE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“Vai pazīsti dzīvniekus mežā?!”, mednieku aktīvā telts;</w:t>
                  </w:r>
                </w:p>
                <w:p w:rsidR="003C1167" w:rsidRPr="001A6077" w:rsidRDefault="003C1167" w:rsidP="00B23CE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“Trakais piedzīvojums mežā”:</w:t>
                  </w:r>
                </w:p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ind w:left="9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izzinošas un atraktīvas viktorīnas/radošās darbnīcas sadarbībā ar biedrību “</w:t>
                  </w:r>
                  <w:proofErr w:type="spellStart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Homo</w:t>
                  </w:r>
                  <w:proofErr w:type="spellEnd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proofErr w:type="spellStart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ecos</w:t>
                  </w:r>
                  <w:proofErr w:type="spellEnd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”;</w:t>
                  </w:r>
                </w:p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ind w:left="9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alternatīvi sportiskais izaicinājums mežā – tiem, kas sevī jūt Tarzānu;</w:t>
                  </w:r>
                </w:p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ind w:left="9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“</w:t>
                  </w:r>
                  <w:proofErr w:type="spellStart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Humana</w:t>
                  </w:r>
                  <w:proofErr w:type="spellEnd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proofErr w:type="spellStart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People</w:t>
                  </w:r>
                  <w:proofErr w:type="spellEnd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to </w:t>
                  </w:r>
                  <w:proofErr w:type="spellStart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People</w:t>
                  </w:r>
                  <w:proofErr w:type="spellEnd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” radošās darbnīcas visām paaudzēm.</w:t>
                  </w:r>
                </w:p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ind w:left="9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Īstā mežā dzīvo ne tikai </w:t>
                  </w:r>
                  <w:proofErr w:type="spellStart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Cūkmens</w:t>
                  </w:r>
                  <w:proofErr w:type="spellEnd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, bet arī īstas laumiņas – tas viss un vēl vairāk!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Pie estrādes, gar Gaujas un Tirzas malu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3C1167" w:rsidRPr="001A6077" w:rsidTr="00B23CEE"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14:00 -17:00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"Radi savu puķi!”,   novada amatnieku, lietišķās mākslas meistaru, mākslinieku radošās darbnīcas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3C1167" w:rsidRPr="001A6077" w:rsidTr="00B23CEE"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14:00-18:00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Atrakciju zona bērniem- Mini </w:t>
                  </w:r>
                  <w:proofErr w:type="spellStart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Zoo</w:t>
                  </w:r>
                  <w:proofErr w:type="spellEnd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, vizināšanās ar ponijiem, radošās darbnīcas utt.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Pie dīķa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3C1167" w:rsidRPr="001A6077" w:rsidTr="00B23CEE"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lastRenderedPageBreak/>
                    <w:t>15:00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"Par ziediem un ne tikai...", novada dzejnieku un mūziķu radošā atvērtā diena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Kultūrvēsturiskā mantojuma centrs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3C1167" w:rsidRPr="001A6077" w:rsidTr="00B23CEE"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16:00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Komandu sacensības Dubļu futbolā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Pie estrādes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3C1167" w:rsidRPr="001A6077" w:rsidTr="00B23CEE"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Loka šaušanas paraugdemonstrējumi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Pie estrādes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3C1167" w:rsidRPr="001A6077" w:rsidTr="00B23CEE"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18:00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"Taures skan, zeme rīb - </w:t>
                  </w:r>
                  <w:proofErr w:type="spellStart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med(i)nieki</w:t>
                  </w:r>
                  <w:proofErr w:type="spellEnd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lepni brauc!”: mednieku, mežinieku brauciens-gājiens jeb pagastu/pilsētas izrādīšanās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Kultūras nams-Rīgas iela-Smilšu iela-estrāde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3C1167" w:rsidRPr="001A6077" w:rsidTr="00B23CEE"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20:00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A</w:t>
                  </w:r>
                  <w:proofErr w:type="gramStart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.</w:t>
                  </w:r>
                  <w:proofErr w:type="spellStart"/>
                  <w:proofErr w:type="gramEnd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Mačuka</w:t>
                  </w:r>
                  <w:proofErr w:type="spellEnd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"Miestiņš starp divām upēm",</w:t>
                  </w:r>
                </w:p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koncertuzvedums ar novada </w:t>
                  </w:r>
                  <w:proofErr w:type="spellStart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amatiermākslas</w:t>
                  </w:r>
                  <w:proofErr w:type="spellEnd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kolektīvu piedalīšanos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Estrāde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3C1167" w:rsidRPr="001A6077" w:rsidTr="00B23CEE"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22:00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Svētku lielā ZAĻUMBALLE “Šalc zaļais mežs”</w:t>
                  </w:r>
                  <w:proofErr w:type="gramStart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.</w:t>
                  </w:r>
                  <w:proofErr w:type="gramEnd"/>
                </w:p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Spēlē grupa „</w:t>
                  </w:r>
                  <w:proofErr w:type="spellStart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Mākoņstūmēji</w:t>
                  </w:r>
                  <w:proofErr w:type="spellEnd"/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” un „Tranzīts”, kā arī DJ Ralfs Rubenis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Estrāde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3C1167" w:rsidRPr="001A6077" w:rsidTr="00B23CEE"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Sajūtu "ķeršana" romantiski vēsturiskajās ielās:</w:t>
                  </w:r>
                </w:p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Nāc - uz mana sola apsēdies!</w:t>
                  </w:r>
                </w:p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Nāc - caur manu logu paveries!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Skolas, Rīgas, Rožu ielas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3C1167" w:rsidRPr="001A6077" w:rsidTr="00B23CEE"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Ekskursijas pa Lejasciemu; skaisto dārzu skatīšana; vizināšanās ar elektrovilcieniņu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3C1167" w:rsidRPr="001A6077" w:rsidTr="00B23CEE"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Stādu parāde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3C1167" w:rsidRPr="001A6077" w:rsidTr="00B23CEE">
              <w:trPr>
                <w:trHeight w:val="52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Visas dienas garumā varēs priecāties par novada floristu veikumu:</w:t>
                  </w:r>
                </w:p>
                <w:p w:rsidR="003C1167" w:rsidRPr="001A6077" w:rsidRDefault="003C1167" w:rsidP="00B23CE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dzīvnieku figūrām, veidotām no dabas materiāliem;</w:t>
                  </w:r>
                </w:p>
                <w:p w:rsidR="003C1167" w:rsidRPr="001A6077" w:rsidRDefault="003C1167" w:rsidP="00B23CE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veidotajiem vides objektiem “Ziedu un cilvēku likteņi” pēc A.Sakses pasaku motīviem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3C1167" w:rsidRPr="001A6077" w:rsidTr="00B23CEE"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3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3C1167" w:rsidRPr="001A6077" w:rsidRDefault="003C1167" w:rsidP="00B23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1A60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:rsidR="003C1167" w:rsidRPr="001A6077" w:rsidRDefault="003C1167" w:rsidP="00B2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60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3C1167" w:rsidRPr="001A6077" w:rsidRDefault="003C1167" w:rsidP="00B2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60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3C1167" w:rsidRPr="001A6077" w:rsidRDefault="003C1167" w:rsidP="00B23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60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924B49" w:rsidRDefault="00924B49">
      <w:bookmarkStart w:id="0" w:name="_GoBack"/>
      <w:bookmarkEnd w:id="0"/>
    </w:p>
    <w:sectPr w:rsidR="00924B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367EE"/>
    <w:multiLevelType w:val="multilevel"/>
    <w:tmpl w:val="E15C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797A46"/>
    <w:multiLevelType w:val="multilevel"/>
    <w:tmpl w:val="2BEC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67"/>
    <w:rsid w:val="003C1167"/>
    <w:rsid w:val="0092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2015-06-01T06:55:00Z</dcterms:created>
  <dcterms:modified xsi:type="dcterms:W3CDTF">2015-06-01T06:56:00Z</dcterms:modified>
</cp:coreProperties>
</file>