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135C" w14:textId="77777777" w:rsidR="006B6D25" w:rsidRPr="00B10C3A" w:rsidRDefault="00FF7BE6" w:rsidP="00946C4E">
      <w:pPr>
        <w:jc w:val="center"/>
        <w:rPr>
          <w:b/>
          <w:sz w:val="28"/>
        </w:rPr>
      </w:pPr>
      <w:r>
        <w:rPr>
          <w:b/>
          <w:sz w:val="28"/>
        </w:rPr>
        <w:t xml:space="preserve">APMEKLĒJUMA </w:t>
      </w:r>
      <w:r w:rsidR="00090D82">
        <w:rPr>
          <w:b/>
          <w:sz w:val="28"/>
        </w:rPr>
        <w:t>ĪSTENOŠANAS GRAFIKS</w:t>
      </w:r>
    </w:p>
    <w:p w14:paraId="5D665523" w14:textId="77777777" w:rsidR="00315E11" w:rsidRPr="00844FDD" w:rsidRDefault="00844FDD" w:rsidP="00315E11">
      <w:pPr>
        <w:jc w:val="center"/>
        <w:rPr>
          <w:i/>
          <w:sz w:val="20"/>
          <w:szCs w:val="20"/>
        </w:rPr>
      </w:pPr>
      <w:r w:rsidRPr="00844FDD">
        <w:rPr>
          <w:i/>
          <w:sz w:val="20"/>
          <w:szCs w:val="20"/>
        </w:rPr>
        <w:t xml:space="preserve">LAP 2014.-2020. </w:t>
      </w:r>
      <w:proofErr w:type="spellStart"/>
      <w:r w:rsidRPr="00844FDD">
        <w:rPr>
          <w:i/>
          <w:sz w:val="20"/>
          <w:szCs w:val="20"/>
        </w:rPr>
        <w:t>apa</w:t>
      </w:r>
      <w:r w:rsidR="0044745F">
        <w:rPr>
          <w:i/>
          <w:sz w:val="20"/>
          <w:szCs w:val="20"/>
        </w:rPr>
        <w:t>kšpasākums</w:t>
      </w:r>
      <w:proofErr w:type="spellEnd"/>
      <w:r w:rsidR="0044745F">
        <w:rPr>
          <w:i/>
          <w:sz w:val="20"/>
          <w:szCs w:val="20"/>
        </w:rPr>
        <w:t xml:space="preserve"> “Saimniecību un mežu apmeklējumu nodrošināšana </w:t>
      </w:r>
      <w:r w:rsidRPr="00844FDD">
        <w:rPr>
          <w:i/>
          <w:sz w:val="20"/>
          <w:szCs w:val="20"/>
        </w:rPr>
        <w:t>”, LAD Līguma nr</w:t>
      </w:r>
      <w:r w:rsidRPr="00455B82">
        <w:rPr>
          <w:i/>
          <w:sz w:val="20"/>
          <w:szCs w:val="20"/>
        </w:rPr>
        <w:t xml:space="preserve">. </w:t>
      </w:r>
      <w:r w:rsidR="00455B82" w:rsidRPr="00455B82">
        <w:rPr>
          <w:i/>
          <w:noProof/>
          <w:sz w:val="20"/>
          <w:szCs w:val="20"/>
        </w:rPr>
        <w:t>10.2.1-2.36/23/P23</w:t>
      </w:r>
    </w:p>
    <w:p w14:paraId="39DCF9B5" w14:textId="77777777" w:rsidR="006B6D25" w:rsidRDefault="006B6D25" w:rsidP="00B33BC1"/>
    <w:p w14:paraId="6D645BA2" w14:textId="77777777" w:rsidR="00B546EC" w:rsidRDefault="00FF7BE6" w:rsidP="00B546EC">
      <w:pPr>
        <w:ind w:left="176"/>
        <w:rPr>
          <w:b/>
          <w:color w:val="000000"/>
          <w:lang w:bidi="he-IL"/>
        </w:rPr>
      </w:pPr>
      <w:r>
        <w:t>Apmeklējuma</w:t>
      </w:r>
      <w:r w:rsidR="00B33BC1">
        <w:t xml:space="preserve"> tēma:</w:t>
      </w:r>
      <w:r w:rsidR="00390EDB">
        <w:t xml:space="preserve"> </w:t>
      </w:r>
      <w:r w:rsidR="00B546EC">
        <w:rPr>
          <w:b/>
          <w:color w:val="000000"/>
          <w:lang w:bidi="he-IL"/>
        </w:rPr>
        <w:t>Augkopības produkciju ražojošo saimniecību konkurētspējas palielināšana, inovatīvu metožu pielietošana un dabas resursu ilgtspējīga izmantošana.</w:t>
      </w:r>
    </w:p>
    <w:p w14:paraId="3E1C4F9C" w14:textId="77777777" w:rsidR="00B546EC" w:rsidRDefault="00B546EC" w:rsidP="00481EBD">
      <w:pPr>
        <w:ind w:left="176"/>
        <w:rPr>
          <w:b/>
          <w:color w:val="000000"/>
          <w:lang w:bidi="he-IL"/>
        </w:rPr>
      </w:pPr>
    </w:p>
    <w:p w14:paraId="5F26F3F4" w14:textId="20852FF6" w:rsidR="00315E11" w:rsidRPr="00390EDB" w:rsidRDefault="0044745F" w:rsidP="00390EDB">
      <w:pPr>
        <w:ind w:left="176"/>
        <w:rPr>
          <w:i/>
          <w:iCs/>
        </w:rPr>
      </w:pPr>
      <w:r w:rsidRPr="0044745F">
        <w:rPr>
          <w:i/>
          <w:iCs/>
        </w:rPr>
        <w:t>Grupas Nr.</w:t>
      </w:r>
      <w:r w:rsidR="00462E2E">
        <w:rPr>
          <w:i/>
          <w:iCs/>
        </w:rPr>
        <w:t xml:space="preserve"> </w:t>
      </w:r>
      <w:r w:rsidR="00462E2E" w:rsidRPr="00B90E9A">
        <w:rPr>
          <w:i/>
          <w:iCs/>
        </w:rPr>
        <w:t>LLKC</w:t>
      </w:r>
      <w:r w:rsidR="00390EDB">
        <w:rPr>
          <w:i/>
          <w:iCs/>
        </w:rPr>
        <w:t>03</w:t>
      </w:r>
      <w:r w:rsidR="00B90E9A" w:rsidRPr="00B90E9A">
        <w:rPr>
          <w:i/>
          <w:iCs/>
        </w:rPr>
        <w:t>Pr</w:t>
      </w:r>
      <w:r w:rsidR="00C01D4D">
        <w:rPr>
          <w:i/>
          <w:iCs/>
        </w:rPr>
        <w:t>10</w:t>
      </w:r>
      <w:r w:rsidR="00775119" w:rsidRPr="00B90E9A">
        <w:rPr>
          <w:i/>
          <w:iCs/>
        </w:rPr>
        <w:t>-L</w:t>
      </w:r>
    </w:p>
    <w:tbl>
      <w:tblPr>
        <w:tblW w:w="485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2267"/>
        <w:gridCol w:w="6137"/>
        <w:gridCol w:w="1255"/>
        <w:gridCol w:w="1255"/>
        <w:gridCol w:w="936"/>
      </w:tblGrid>
      <w:tr w:rsidR="00EB6337" w:rsidRPr="00B10C3A" w14:paraId="735C6B17" w14:textId="77777777" w:rsidTr="00C01D4D">
        <w:trPr>
          <w:cantSplit/>
          <w:trHeight w:val="863"/>
        </w:trPr>
        <w:tc>
          <w:tcPr>
            <w:tcW w:w="466" w:type="pct"/>
            <w:vAlign w:val="center"/>
          </w:tcPr>
          <w:p w14:paraId="7469C123" w14:textId="77777777" w:rsidR="0096054C" w:rsidRPr="007266F3" w:rsidRDefault="0096054C">
            <w:pPr>
              <w:jc w:val="center"/>
              <w:rPr>
                <w:b/>
                <w:sz w:val="22"/>
              </w:rPr>
            </w:pPr>
            <w:r w:rsidRPr="007266F3">
              <w:rPr>
                <w:b/>
                <w:sz w:val="22"/>
              </w:rPr>
              <w:t>Datums</w:t>
            </w:r>
          </w:p>
        </w:tc>
        <w:tc>
          <w:tcPr>
            <w:tcW w:w="867" w:type="pct"/>
            <w:vAlign w:val="center"/>
          </w:tcPr>
          <w:p w14:paraId="18235254" w14:textId="77777777" w:rsidR="0096054C" w:rsidRPr="007266F3" w:rsidRDefault="0096054C">
            <w:pPr>
              <w:jc w:val="center"/>
              <w:rPr>
                <w:b/>
                <w:sz w:val="22"/>
              </w:rPr>
            </w:pPr>
            <w:r w:rsidRPr="007266F3">
              <w:rPr>
                <w:b/>
                <w:sz w:val="22"/>
              </w:rPr>
              <w:t>Norises vieta</w:t>
            </w:r>
          </w:p>
        </w:tc>
        <w:tc>
          <w:tcPr>
            <w:tcW w:w="2348" w:type="pct"/>
            <w:vAlign w:val="center"/>
          </w:tcPr>
          <w:p w14:paraId="1E1A28AD" w14:textId="77777777" w:rsidR="0096054C" w:rsidRPr="007266F3" w:rsidRDefault="00FF7BE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Apmeklējuma</w:t>
            </w:r>
            <w:r w:rsidR="0096054C" w:rsidRPr="007266F3">
              <w:rPr>
                <w:b/>
                <w:sz w:val="22"/>
              </w:rPr>
              <w:t xml:space="preserve"> tematika</w:t>
            </w:r>
          </w:p>
        </w:tc>
        <w:tc>
          <w:tcPr>
            <w:tcW w:w="480" w:type="pct"/>
            <w:vAlign w:val="center"/>
          </w:tcPr>
          <w:p w14:paraId="6C972540" w14:textId="77777777" w:rsidR="00FF7BE6" w:rsidRDefault="00FF7BE6" w:rsidP="00AD5B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 w:rsidR="0096054C" w:rsidRPr="007266F3">
              <w:rPr>
                <w:b/>
                <w:sz w:val="22"/>
              </w:rPr>
              <w:t>ākums</w:t>
            </w:r>
          </w:p>
          <w:p w14:paraId="7D7CEF20" w14:textId="77777777" w:rsidR="0096054C" w:rsidRPr="007266F3" w:rsidRDefault="0096054C" w:rsidP="00AD5B9A">
            <w:pPr>
              <w:jc w:val="center"/>
              <w:rPr>
                <w:b/>
                <w:sz w:val="22"/>
              </w:rPr>
            </w:pPr>
            <w:r w:rsidRPr="007266F3">
              <w:rPr>
                <w:b/>
                <w:sz w:val="22"/>
              </w:rPr>
              <w:t xml:space="preserve"> (plkst.)</w:t>
            </w:r>
          </w:p>
        </w:tc>
        <w:tc>
          <w:tcPr>
            <w:tcW w:w="480" w:type="pct"/>
            <w:vAlign w:val="center"/>
          </w:tcPr>
          <w:p w14:paraId="3CEE879A" w14:textId="77777777" w:rsidR="0096054C" w:rsidRPr="007266F3" w:rsidRDefault="00FF7BE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="0096054C" w:rsidRPr="007266F3">
              <w:rPr>
                <w:b/>
                <w:sz w:val="22"/>
              </w:rPr>
              <w:t>oslēgums (plkst.)</w:t>
            </w:r>
          </w:p>
        </w:tc>
        <w:tc>
          <w:tcPr>
            <w:tcW w:w="358" w:type="pct"/>
            <w:vAlign w:val="center"/>
          </w:tcPr>
          <w:p w14:paraId="25D4E4DB" w14:textId="77777777" w:rsidR="0096054C" w:rsidRPr="007266F3" w:rsidRDefault="00FF7BE6" w:rsidP="00FF7B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 w:rsidR="0096054C" w:rsidRPr="007266F3">
              <w:rPr>
                <w:b/>
                <w:sz w:val="22"/>
              </w:rPr>
              <w:t>tundu skaits</w:t>
            </w:r>
          </w:p>
        </w:tc>
      </w:tr>
      <w:tr w:rsidR="00B90E9A" w:rsidRPr="00390EDB" w14:paraId="50725E81" w14:textId="77777777" w:rsidTr="00C01D4D">
        <w:trPr>
          <w:cantSplit/>
          <w:trHeight w:val="403"/>
        </w:trPr>
        <w:tc>
          <w:tcPr>
            <w:tcW w:w="466" w:type="pct"/>
            <w:vAlign w:val="center"/>
          </w:tcPr>
          <w:p w14:paraId="3B8540C6" w14:textId="77777777" w:rsidR="00FD74C1" w:rsidRPr="00C01D4D" w:rsidRDefault="00FD74C1" w:rsidP="00253758">
            <w:pPr>
              <w:jc w:val="center"/>
              <w:rPr>
                <w:b/>
                <w:bCs/>
                <w:sz w:val="20"/>
                <w:szCs w:val="20"/>
              </w:rPr>
            </w:pPr>
            <w:r w:rsidRPr="00C01D4D">
              <w:rPr>
                <w:b/>
                <w:bCs/>
                <w:sz w:val="20"/>
                <w:szCs w:val="20"/>
              </w:rPr>
              <w:t>1.diena</w:t>
            </w:r>
          </w:p>
          <w:p w14:paraId="0212C9AB" w14:textId="0872E4BF" w:rsidR="00B90E9A" w:rsidRPr="00390EDB" w:rsidRDefault="00C01D4D" w:rsidP="00253758">
            <w:pPr>
              <w:jc w:val="center"/>
              <w:rPr>
                <w:b/>
                <w:sz w:val="20"/>
                <w:szCs w:val="20"/>
              </w:rPr>
            </w:pPr>
            <w:r w:rsidRPr="00C01D4D">
              <w:rPr>
                <w:b/>
                <w:bCs/>
                <w:sz w:val="20"/>
                <w:szCs w:val="20"/>
              </w:rPr>
              <w:t>29</w:t>
            </w:r>
            <w:r w:rsidR="00FD74C1" w:rsidRPr="00C01D4D">
              <w:rPr>
                <w:b/>
                <w:bCs/>
                <w:sz w:val="20"/>
                <w:szCs w:val="20"/>
              </w:rPr>
              <w:t>.0</w:t>
            </w:r>
            <w:r w:rsidR="00AA3CC8" w:rsidRPr="00C01D4D">
              <w:rPr>
                <w:b/>
                <w:bCs/>
                <w:sz w:val="20"/>
                <w:szCs w:val="20"/>
              </w:rPr>
              <w:t>9</w:t>
            </w:r>
            <w:r w:rsidR="00FD74C1" w:rsidRPr="00C01D4D">
              <w:rPr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67" w:type="pct"/>
            <w:vAlign w:val="center"/>
          </w:tcPr>
          <w:p w14:paraId="25CF6184" w14:textId="77777777" w:rsidR="00B90E9A" w:rsidRPr="00390EDB" w:rsidRDefault="00B90E9A" w:rsidP="00253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8" w:type="pct"/>
            <w:vAlign w:val="center"/>
          </w:tcPr>
          <w:p w14:paraId="1FDCC7DE" w14:textId="77777777" w:rsidR="00B90E9A" w:rsidRPr="00390EDB" w:rsidRDefault="00B90E9A" w:rsidP="002D7D1F">
            <w:pPr>
              <w:jc w:val="center"/>
              <w:rPr>
                <w:b/>
                <w:sz w:val="20"/>
                <w:szCs w:val="20"/>
              </w:rPr>
            </w:pPr>
            <w:r w:rsidRPr="00390EDB">
              <w:rPr>
                <w:bCs/>
                <w:sz w:val="20"/>
                <w:szCs w:val="20"/>
              </w:rPr>
              <w:t xml:space="preserve">Preiļi – </w:t>
            </w:r>
            <w:r w:rsidR="004A01F1">
              <w:rPr>
                <w:bCs/>
                <w:sz w:val="20"/>
                <w:szCs w:val="20"/>
              </w:rPr>
              <w:t xml:space="preserve">ZS </w:t>
            </w:r>
            <w:proofErr w:type="spellStart"/>
            <w:r w:rsidR="004A01F1">
              <w:rPr>
                <w:bCs/>
                <w:sz w:val="20"/>
                <w:szCs w:val="20"/>
              </w:rPr>
              <w:t>Stādaudzētava</w:t>
            </w:r>
            <w:proofErr w:type="spellEnd"/>
            <w:r w:rsidR="004A01F1">
              <w:rPr>
                <w:bCs/>
                <w:sz w:val="20"/>
                <w:szCs w:val="20"/>
              </w:rPr>
              <w:t xml:space="preserve"> Liepas</w:t>
            </w:r>
            <w:r w:rsidR="002D7D1F" w:rsidRPr="002D7D1F">
              <w:rPr>
                <w:bCs/>
                <w:sz w:val="20"/>
                <w:szCs w:val="20"/>
              </w:rPr>
              <w:t xml:space="preserve"> </w:t>
            </w:r>
            <w:r w:rsidRPr="00390EDB">
              <w:rPr>
                <w:bCs/>
                <w:sz w:val="20"/>
                <w:szCs w:val="20"/>
              </w:rPr>
              <w:t>(</w:t>
            </w:r>
            <w:r w:rsidR="004A01F1">
              <w:rPr>
                <w:bCs/>
                <w:sz w:val="20"/>
                <w:szCs w:val="20"/>
              </w:rPr>
              <w:t>270</w:t>
            </w:r>
            <w:r w:rsidRPr="00390EDB">
              <w:rPr>
                <w:bCs/>
                <w:sz w:val="20"/>
                <w:szCs w:val="20"/>
              </w:rPr>
              <w:t>km)</w:t>
            </w:r>
            <w:r w:rsidR="001B14F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73EC61FE" w14:textId="77777777" w:rsidR="00B90E9A" w:rsidRPr="00390EDB" w:rsidRDefault="001B71AA" w:rsidP="002537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</w:t>
            </w:r>
            <w:r w:rsidR="00B90E9A" w:rsidRPr="00390EDB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3</w:t>
            </w:r>
            <w:r w:rsidR="00B90E9A" w:rsidRPr="00390ED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80" w:type="pct"/>
            <w:vAlign w:val="center"/>
          </w:tcPr>
          <w:p w14:paraId="4E783F04" w14:textId="77777777" w:rsidR="00B90E9A" w:rsidRPr="00390EDB" w:rsidRDefault="004A01F1" w:rsidP="002537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B90E9A" w:rsidRPr="00390EDB">
              <w:rPr>
                <w:bCs/>
                <w:sz w:val="20"/>
                <w:szCs w:val="20"/>
              </w:rPr>
              <w:t>:</w:t>
            </w:r>
            <w:r w:rsidR="001B71AA">
              <w:rPr>
                <w:bCs/>
                <w:sz w:val="20"/>
                <w:szCs w:val="20"/>
              </w:rPr>
              <w:t>1</w:t>
            </w:r>
            <w:r w:rsidR="00FD74C1" w:rsidRPr="00390ED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  <w:vAlign w:val="center"/>
          </w:tcPr>
          <w:p w14:paraId="76164C19" w14:textId="77777777" w:rsidR="00B90E9A" w:rsidRPr="00390EDB" w:rsidRDefault="00B90E9A" w:rsidP="002537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7D1F" w:rsidRPr="00390EDB" w14:paraId="3883A78E" w14:textId="77777777" w:rsidTr="00C01D4D">
        <w:trPr>
          <w:cantSplit/>
          <w:trHeight w:val="403"/>
        </w:trPr>
        <w:tc>
          <w:tcPr>
            <w:tcW w:w="466" w:type="pct"/>
            <w:vAlign w:val="center"/>
          </w:tcPr>
          <w:p w14:paraId="4EA06BC8" w14:textId="77777777" w:rsidR="002D7D1F" w:rsidRPr="00390EDB" w:rsidRDefault="002D7D1F" w:rsidP="0025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7B53A73A" w14:textId="77777777" w:rsidR="004A01F1" w:rsidRPr="004A01F1" w:rsidRDefault="004A01F1" w:rsidP="004A01F1">
            <w:pPr>
              <w:jc w:val="center"/>
              <w:rPr>
                <w:bCs/>
                <w:sz w:val="20"/>
                <w:szCs w:val="20"/>
              </w:rPr>
            </w:pPr>
            <w:r w:rsidRPr="004A01F1">
              <w:rPr>
                <w:bCs/>
                <w:sz w:val="20"/>
                <w:szCs w:val="20"/>
              </w:rPr>
              <w:t xml:space="preserve">ZS </w:t>
            </w:r>
            <w:proofErr w:type="spellStart"/>
            <w:r w:rsidRPr="004A01F1">
              <w:rPr>
                <w:bCs/>
                <w:sz w:val="20"/>
                <w:szCs w:val="20"/>
              </w:rPr>
              <w:t>Stādaudzētava</w:t>
            </w:r>
            <w:proofErr w:type="spellEnd"/>
            <w:r w:rsidRPr="004A01F1">
              <w:rPr>
                <w:bCs/>
                <w:sz w:val="20"/>
                <w:szCs w:val="20"/>
              </w:rPr>
              <w:t xml:space="preserve"> Liepas,</w:t>
            </w:r>
          </w:p>
          <w:p w14:paraId="53435886" w14:textId="77777777" w:rsidR="004A01F1" w:rsidRPr="004A01F1" w:rsidRDefault="004A01F1" w:rsidP="004A01F1">
            <w:pPr>
              <w:jc w:val="center"/>
              <w:rPr>
                <w:bCs/>
                <w:sz w:val="20"/>
                <w:szCs w:val="20"/>
              </w:rPr>
            </w:pPr>
            <w:r w:rsidRPr="004A01F1">
              <w:rPr>
                <w:bCs/>
                <w:sz w:val="20"/>
                <w:szCs w:val="20"/>
              </w:rPr>
              <w:t xml:space="preserve">Rožu iela 2, </w:t>
            </w:r>
          </w:p>
          <w:p w14:paraId="59A801A4" w14:textId="77777777" w:rsidR="004A01F1" w:rsidRPr="004A01F1" w:rsidRDefault="004A01F1" w:rsidP="004A01F1">
            <w:pPr>
              <w:jc w:val="center"/>
              <w:rPr>
                <w:bCs/>
                <w:sz w:val="20"/>
                <w:szCs w:val="20"/>
              </w:rPr>
            </w:pPr>
            <w:r w:rsidRPr="004A01F1">
              <w:rPr>
                <w:bCs/>
                <w:sz w:val="20"/>
                <w:szCs w:val="20"/>
              </w:rPr>
              <w:t xml:space="preserve">Dobele, </w:t>
            </w:r>
          </w:p>
          <w:p w14:paraId="1D53DF2D" w14:textId="77777777" w:rsidR="00816709" w:rsidRPr="00390EDB" w:rsidRDefault="004A01F1" w:rsidP="004A01F1">
            <w:pPr>
              <w:jc w:val="center"/>
              <w:rPr>
                <w:b/>
                <w:sz w:val="20"/>
                <w:szCs w:val="20"/>
              </w:rPr>
            </w:pPr>
            <w:r w:rsidRPr="004A01F1">
              <w:rPr>
                <w:bCs/>
                <w:sz w:val="20"/>
                <w:szCs w:val="20"/>
              </w:rPr>
              <w:t>LV-3701</w:t>
            </w:r>
          </w:p>
        </w:tc>
        <w:tc>
          <w:tcPr>
            <w:tcW w:w="2348" w:type="pct"/>
            <w:vAlign w:val="center"/>
          </w:tcPr>
          <w:p w14:paraId="28150D9A" w14:textId="3B7E0A2E" w:rsidR="002D7D1F" w:rsidRPr="00390EDB" w:rsidRDefault="00AB2ECB" w:rsidP="00816709">
            <w:pPr>
              <w:jc w:val="both"/>
              <w:rPr>
                <w:bCs/>
                <w:sz w:val="20"/>
                <w:szCs w:val="20"/>
              </w:rPr>
            </w:pPr>
            <w:r w:rsidRPr="00AB2ECB">
              <w:rPr>
                <w:bCs/>
                <w:sz w:val="20"/>
                <w:szCs w:val="20"/>
              </w:rPr>
              <w:t>Z/S “Liepas” dibinā</w:t>
            </w:r>
            <w:r>
              <w:rPr>
                <w:bCs/>
                <w:sz w:val="20"/>
                <w:szCs w:val="20"/>
              </w:rPr>
              <w:t xml:space="preserve">ta </w:t>
            </w:r>
            <w:r w:rsidRPr="00AB2ECB">
              <w:rPr>
                <w:bCs/>
                <w:sz w:val="20"/>
                <w:szCs w:val="20"/>
              </w:rPr>
              <w:t xml:space="preserve">1993. gadā ar mērķi izveidot augļkopības </w:t>
            </w:r>
            <w:proofErr w:type="spellStart"/>
            <w:r w:rsidRPr="00AB2ECB">
              <w:rPr>
                <w:bCs/>
                <w:sz w:val="20"/>
                <w:szCs w:val="20"/>
              </w:rPr>
              <w:t>stādaudzētavu</w:t>
            </w:r>
            <w:proofErr w:type="spellEnd"/>
            <w:r w:rsidRPr="00AB2ECB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Saimniecība veiksmīgi darbojas un attīsta savu konkurētspēju, kā rezultātā ir ar savu produkciju ir at</w:t>
            </w:r>
            <w:r w:rsidRPr="00AB2ECB">
              <w:rPr>
                <w:bCs/>
                <w:sz w:val="20"/>
                <w:szCs w:val="20"/>
              </w:rPr>
              <w:t>pazīstam</w:t>
            </w:r>
            <w:r>
              <w:rPr>
                <w:bCs/>
                <w:sz w:val="20"/>
                <w:szCs w:val="20"/>
              </w:rPr>
              <w:t>a</w:t>
            </w:r>
            <w:r w:rsidRPr="00AB2ECB">
              <w:rPr>
                <w:bCs/>
                <w:sz w:val="20"/>
                <w:szCs w:val="20"/>
              </w:rPr>
              <w:t xml:space="preserve"> visā Latvijas teritorijā, Baltijas valstīs un Skandināvijā.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B2ECB">
              <w:rPr>
                <w:bCs/>
                <w:sz w:val="20"/>
                <w:szCs w:val="20"/>
              </w:rPr>
              <w:t xml:space="preserve">Šobrīd ZS ”Liepas” ir viena no vadošajām </w:t>
            </w:r>
            <w:proofErr w:type="spellStart"/>
            <w:r w:rsidRPr="00AB2ECB">
              <w:rPr>
                <w:bCs/>
                <w:sz w:val="20"/>
                <w:szCs w:val="20"/>
              </w:rPr>
              <w:t>stādaudzētavām</w:t>
            </w:r>
            <w:proofErr w:type="spellEnd"/>
            <w:r w:rsidRPr="00AB2ECB">
              <w:rPr>
                <w:bCs/>
                <w:sz w:val="20"/>
                <w:szCs w:val="20"/>
              </w:rPr>
              <w:t xml:space="preserve"> Latvijā, kas specializējas augļu koku, ogulāju un rožu stādu audzēšanā. Piedāvā pašu audzētus, kvalitatīvus, Latvijas klimatiskajiem apstākļiem piemērotus stādus lielā šķirņu dažādībā. </w:t>
            </w:r>
          </w:p>
        </w:tc>
        <w:tc>
          <w:tcPr>
            <w:tcW w:w="480" w:type="pct"/>
            <w:vAlign w:val="center"/>
          </w:tcPr>
          <w:p w14:paraId="4AB78FDB" w14:textId="77777777" w:rsidR="002D7D1F" w:rsidRPr="00390EDB" w:rsidRDefault="004A01F1" w:rsidP="002537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2D7D1F">
              <w:rPr>
                <w:bCs/>
                <w:sz w:val="20"/>
                <w:szCs w:val="20"/>
              </w:rPr>
              <w:t>:</w:t>
            </w:r>
            <w:r w:rsidR="001B71AA">
              <w:rPr>
                <w:bCs/>
                <w:sz w:val="20"/>
                <w:szCs w:val="20"/>
              </w:rPr>
              <w:t>1</w:t>
            </w:r>
            <w:r w:rsidR="002D7D1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80" w:type="pct"/>
            <w:vAlign w:val="center"/>
          </w:tcPr>
          <w:p w14:paraId="7F16A643" w14:textId="77777777" w:rsidR="002D7D1F" w:rsidRDefault="004A01F1" w:rsidP="002537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2D7D1F">
              <w:rPr>
                <w:bCs/>
                <w:sz w:val="20"/>
                <w:szCs w:val="20"/>
              </w:rPr>
              <w:t>:</w:t>
            </w:r>
            <w:r w:rsidR="001B71AA">
              <w:rPr>
                <w:bCs/>
                <w:sz w:val="20"/>
                <w:szCs w:val="20"/>
              </w:rPr>
              <w:t>1</w:t>
            </w:r>
            <w:r w:rsidR="00C3131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  <w:vAlign w:val="center"/>
          </w:tcPr>
          <w:p w14:paraId="22F55326" w14:textId="77777777" w:rsidR="002D7D1F" w:rsidRPr="00390EDB" w:rsidRDefault="00C31311" w:rsidP="00253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D7D1F" w:rsidRPr="00390EDB" w14:paraId="7B4EC752" w14:textId="77777777" w:rsidTr="00C01D4D">
        <w:trPr>
          <w:cantSplit/>
          <w:trHeight w:val="403"/>
        </w:trPr>
        <w:tc>
          <w:tcPr>
            <w:tcW w:w="466" w:type="pct"/>
            <w:vAlign w:val="center"/>
          </w:tcPr>
          <w:p w14:paraId="2DBFC8C1" w14:textId="77777777" w:rsidR="002D7D1F" w:rsidRPr="00390EDB" w:rsidRDefault="002D7D1F" w:rsidP="0025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3185699C" w14:textId="77777777" w:rsidR="002D7D1F" w:rsidRDefault="002D7D1F" w:rsidP="00253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8" w:type="pct"/>
            <w:vAlign w:val="center"/>
          </w:tcPr>
          <w:p w14:paraId="663142D0" w14:textId="77777777" w:rsidR="002D7D1F" w:rsidRPr="00390EDB" w:rsidRDefault="004A01F1" w:rsidP="00253758">
            <w:pPr>
              <w:jc w:val="center"/>
              <w:rPr>
                <w:bCs/>
                <w:sz w:val="20"/>
                <w:szCs w:val="20"/>
              </w:rPr>
            </w:pPr>
            <w:r w:rsidRPr="004A01F1">
              <w:rPr>
                <w:bCs/>
                <w:sz w:val="20"/>
                <w:szCs w:val="20"/>
              </w:rPr>
              <w:t xml:space="preserve">ZS </w:t>
            </w:r>
            <w:proofErr w:type="spellStart"/>
            <w:r w:rsidRPr="004A01F1">
              <w:rPr>
                <w:bCs/>
                <w:sz w:val="20"/>
                <w:szCs w:val="20"/>
              </w:rPr>
              <w:t>Stādaudzētava</w:t>
            </w:r>
            <w:proofErr w:type="spellEnd"/>
            <w:r w:rsidRPr="004A01F1">
              <w:rPr>
                <w:bCs/>
                <w:sz w:val="20"/>
                <w:szCs w:val="20"/>
              </w:rPr>
              <w:t xml:space="preserve"> Liepas </w:t>
            </w:r>
            <w:r w:rsidR="002D7D1F" w:rsidRPr="002D7D1F"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 xml:space="preserve">pusdienas </w:t>
            </w:r>
            <w:r w:rsidR="009069AA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069AA">
              <w:rPr>
                <w:bCs/>
                <w:sz w:val="20"/>
                <w:szCs w:val="20"/>
              </w:rPr>
              <w:t>ZS Zaļenieku kokaudzētava</w:t>
            </w:r>
            <w:r w:rsidR="002D7D1F" w:rsidRPr="002D7D1F">
              <w:rPr>
                <w:bCs/>
                <w:sz w:val="20"/>
                <w:szCs w:val="20"/>
              </w:rPr>
              <w:t xml:space="preserve"> </w:t>
            </w:r>
            <w:r w:rsidR="00DB4B5F">
              <w:rPr>
                <w:bCs/>
                <w:sz w:val="20"/>
                <w:szCs w:val="20"/>
              </w:rPr>
              <w:t>(</w:t>
            </w:r>
            <w:r w:rsidR="009069AA">
              <w:rPr>
                <w:bCs/>
                <w:sz w:val="20"/>
                <w:szCs w:val="20"/>
              </w:rPr>
              <w:t>22</w:t>
            </w:r>
            <w:r w:rsidR="00DB4B5F">
              <w:rPr>
                <w:bCs/>
                <w:sz w:val="20"/>
                <w:szCs w:val="20"/>
              </w:rPr>
              <w:t>km)</w:t>
            </w:r>
          </w:p>
        </w:tc>
        <w:tc>
          <w:tcPr>
            <w:tcW w:w="480" w:type="pct"/>
            <w:vAlign w:val="center"/>
          </w:tcPr>
          <w:p w14:paraId="0ADD07CC" w14:textId="77777777" w:rsidR="002D7D1F" w:rsidRDefault="009069AA" w:rsidP="002537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E615C">
              <w:rPr>
                <w:bCs/>
                <w:sz w:val="20"/>
                <w:szCs w:val="20"/>
              </w:rPr>
              <w:t>3</w:t>
            </w:r>
            <w:r w:rsidR="00DB4B5F">
              <w:rPr>
                <w:bCs/>
                <w:sz w:val="20"/>
                <w:szCs w:val="20"/>
              </w:rPr>
              <w:t>:</w:t>
            </w:r>
            <w:r w:rsidR="001B71A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80" w:type="pct"/>
            <w:vAlign w:val="center"/>
          </w:tcPr>
          <w:p w14:paraId="5C80D59B" w14:textId="77777777" w:rsidR="002D7D1F" w:rsidRDefault="00DB4B5F" w:rsidP="002537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E615C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:</w:t>
            </w:r>
            <w:r w:rsidR="001B71A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  <w:vAlign w:val="center"/>
          </w:tcPr>
          <w:p w14:paraId="558F7380" w14:textId="77777777" w:rsidR="002D7D1F" w:rsidRPr="00390EDB" w:rsidRDefault="002D7D1F" w:rsidP="002537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14FE" w:rsidRPr="00390EDB" w14:paraId="28E1B2A9" w14:textId="77777777" w:rsidTr="00C01D4D">
        <w:trPr>
          <w:cantSplit/>
          <w:trHeight w:val="403"/>
        </w:trPr>
        <w:tc>
          <w:tcPr>
            <w:tcW w:w="466" w:type="pct"/>
            <w:vAlign w:val="center"/>
          </w:tcPr>
          <w:p w14:paraId="18417C1E" w14:textId="77777777" w:rsidR="001B14FE" w:rsidRPr="00390EDB" w:rsidRDefault="001B14FE" w:rsidP="0025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234350F5" w14:textId="77777777" w:rsidR="009069AA" w:rsidRDefault="009069AA" w:rsidP="001D7F8F">
            <w:pPr>
              <w:jc w:val="center"/>
              <w:rPr>
                <w:bCs/>
                <w:sz w:val="20"/>
                <w:szCs w:val="20"/>
              </w:rPr>
            </w:pPr>
            <w:r w:rsidRPr="009069AA">
              <w:rPr>
                <w:bCs/>
                <w:sz w:val="20"/>
                <w:szCs w:val="20"/>
              </w:rPr>
              <w:t>Z/S Zaļenieku kokaudzētava</w:t>
            </w:r>
            <w:r>
              <w:rPr>
                <w:bCs/>
                <w:sz w:val="20"/>
                <w:szCs w:val="20"/>
              </w:rPr>
              <w:t>,</w:t>
            </w:r>
          </w:p>
          <w:p w14:paraId="68859A79" w14:textId="77777777" w:rsidR="001D7F8F" w:rsidRPr="001D7F8F" w:rsidRDefault="00A9146A" w:rsidP="001D7F8F">
            <w:pPr>
              <w:jc w:val="center"/>
              <w:rPr>
                <w:bCs/>
                <w:sz w:val="20"/>
                <w:szCs w:val="20"/>
              </w:rPr>
            </w:pPr>
            <w:r w:rsidRPr="00A9146A">
              <w:rPr>
                <w:bCs/>
                <w:sz w:val="20"/>
                <w:szCs w:val="20"/>
              </w:rPr>
              <w:t>Kokaudzētavas iela 1, Zaļenieki, Zaļenieku pagasts, Jelgavas novads, LV- 3011, Latvija</w:t>
            </w:r>
          </w:p>
        </w:tc>
        <w:tc>
          <w:tcPr>
            <w:tcW w:w="2348" w:type="pct"/>
            <w:vAlign w:val="center"/>
          </w:tcPr>
          <w:p w14:paraId="4A2B39BC" w14:textId="300D393A" w:rsidR="009069AA" w:rsidRPr="00390EDB" w:rsidRDefault="009069AA" w:rsidP="00D972BB">
            <w:pPr>
              <w:jc w:val="both"/>
              <w:rPr>
                <w:bCs/>
                <w:sz w:val="20"/>
                <w:szCs w:val="20"/>
              </w:rPr>
            </w:pPr>
            <w:r w:rsidRPr="009069AA">
              <w:rPr>
                <w:bCs/>
                <w:sz w:val="20"/>
                <w:szCs w:val="20"/>
              </w:rPr>
              <w:t xml:space="preserve">Zaļenieku kokaudzētava dibināta 1995.gadā. </w:t>
            </w:r>
            <w:r w:rsidR="00AB2ECB">
              <w:rPr>
                <w:bCs/>
                <w:sz w:val="20"/>
                <w:szCs w:val="20"/>
              </w:rPr>
              <w:t xml:space="preserve">Saimniecība </w:t>
            </w:r>
            <w:r w:rsidRPr="009069AA">
              <w:rPr>
                <w:bCs/>
                <w:sz w:val="20"/>
                <w:szCs w:val="20"/>
              </w:rPr>
              <w:t>pakāpeniski palielināta ražošan</w:t>
            </w:r>
            <w:r w:rsidR="00AB2ECB">
              <w:rPr>
                <w:bCs/>
                <w:sz w:val="20"/>
                <w:szCs w:val="20"/>
              </w:rPr>
              <w:t>u</w:t>
            </w:r>
            <w:r w:rsidRPr="009069AA">
              <w:rPr>
                <w:bCs/>
                <w:sz w:val="20"/>
                <w:szCs w:val="20"/>
              </w:rPr>
              <w:t>, attīstīta infrastruktūr</w:t>
            </w:r>
            <w:r w:rsidR="00AB2ECB">
              <w:rPr>
                <w:bCs/>
                <w:sz w:val="20"/>
                <w:szCs w:val="20"/>
              </w:rPr>
              <w:t>u</w:t>
            </w:r>
            <w:r w:rsidRPr="009069AA">
              <w:rPr>
                <w:bCs/>
                <w:sz w:val="20"/>
                <w:szCs w:val="20"/>
              </w:rPr>
              <w:t xml:space="preserve">, </w:t>
            </w:r>
            <w:r w:rsidR="00AB2ECB">
              <w:rPr>
                <w:bCs/>
                <w:sz w:val="20"/>
                <w:szCs w:val="20"/>
              </w:rPr>
              <w:t xml:space="preserve">tādējādi </w:t>
            </w:r>
            <w:r w:rsidRPr="009069AA">
              <w:rPr>
                <w:bCs/>
                <w:sz w:val="20"/>
                <w:szCs w:val="20"/>
              </w:rPr>
              <w:t>ievērojami paplašin</w:t>
            </w:r>
            <w:r w:rsidR="00AB2ECB">
              <w:rPr>
                <w:bCs/>
                <w:sz w:val="20"/>
                <w:szCs w:val="20"/>
              </w:rPr>
              <w:t>a</w:t>
            </w:r>
            <w:r w:rsidRPr="009069AA">
              <w:rPr>
                <w:bCs/>
                <w:sz w:val="20"/>
                <w:szCs w:val="20"/>
              </w:rPr>
              <w:t xml:space="preserve"> audzēto kokaugu sortimentu</w:t>
            </w:r>
            <w:r w:rsidR="00AB2ECB">
              <w:rPr>
                <w:bCs/>
                <w:sz w:val="20"/>
                <w:szCs w:val="20"/>
              </w:rPr>
              <w:t xml:space="preserve">, kā arī pievērš uzmanību dabas resursu ilgtspējīgai apsaimniekošanai. </w:t>
            </w:r>
            <w:r w:rsidR="00AB2ECB" w:rsidRPr="009069AA">
              <w:rPr>
                <w:bCs/>
                <w:sz w:val="20"/>
                <w:szCs w:val="20"/>
              </w:rPr>
              <w:t xml:space="preserve">Zaļenieku kokaudzētava ir pilna cikla </w:t>
            </w:r>
            <w:r w:rsidR="00AB2ECB">
              <w:rPr>
                <w:bCs/>
                <w:sz w:val="20"/>
                <w:szCs w:val="20"/>
              </w:rPr>
              <w:t>saimni</w:t>
            </w:r>
            <w:r w:rsidR="00D972BB">
              <w:rPr>
                <w:bCs/>
                <w:sz w:val="20"/>
                <w:szCs w:val="20"/>
              </w:rPr>
              <w:t>e</w:t>
            </w:r>
            <w:r w:rsidR="00AB2ECB">
              <w:rPr>
                <w:bCs/>
                <w:sz w:val="20"/>
                <w:szCs w:val="20"/>
              </w:rPr>
              <w:t>cība, kas sākot ar sēklu nonāk līdz stādam.  P</w:t>
            </w:r>
            <w:r w:rsidR="00AB2ECB" w:rsidRPr="009069AA">
              <w:rPr>
                <w:bCs/>
                <w:sz w:val="20"/>
                <w:szCs w:val="20"/>
              </w:rPr>
              <w:t>iedāvā pašu audzētu, kvalitatīvu, Latvijas klimatam piemērotu- tātad ziemcietīgu,</w:t>
            </w:r>
            <w:r w:rsidR="00AB2ECB">
              <w:rPr>
                <w:bCs/>
                <w:sz w:val="20"/>
                <w:szCs w:val="20"/>
              </w:rPr>
              <w:t xml:space="preserve"> </w:t>
            </w:r>
            <w:r w:rsidR="00AB2ECB" w:rsidRPr="009069AA">
              <w:rPr>
                <w:bCs/>
                <w:sz w:val="20"/>
                <w:szCs w:val="20"/>
              </w:rPr>
              <w:t>augu sortimentu</w:t>
            </w:r>
            <w:r w:rsidR="00AB2ECB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80" w:type="pct"/>
            <w:vAlign w:val="center"/>
          </w:tcPr>
          <w:p w14:paraId="7752BDE8" w14:textId="77777777" w:rsidR="001B14FE" w:rsidRPr="00390EDB" w:rsidRDefault="00DB4B5F" w:rsidP="002537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E615C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:</w:t>
            </w:r>
            <w:r w:rsidR="001B71A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80" w:type="pct"/>
            <w:vAlign w:val="center"/>
          </w:tcPr>
          <w:p w14:paraId="3C4C5A9A" w14:textId="77777777" w:rsidR="001B14FE" w:rsidRDefault="001B14FE" w:rsidP="002537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E615C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:</w:t>
            </w:r>
            <w:r w:rsidR="001B71A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  <w:vAlign w:val="center"/>
          </w:tcPr>
          <w:p w14:paraId="583CA062" w14:textId="77777777" w:rsidR="001B14FE" w:rsidRPr="00390EDB" w:rsidRDefault="001B14FE" w:rsidP="00253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B6337" w:rsidRPr="004D0FF0" w14:paraId="1654BBDF" w14:textId="77777777" w:rsidTr="00C01D4D">
        <w:trPr>
          <w:trHeight w:val="372"/>
        </w:trPr>
        <w:tc>
          <w:tcPr>
            <w:tcW w:w="466" w:type="pct"/>
          </w:tcPr>
          <w:p w14:paraId="758FB5D0" w14:textId="77777777" w:rsidR="0096054C" w:rsidRPr="004D0FF0" w:rsidRDefault="0096054C" w:rsidP="00B7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</w:tcPr>
          <w:p w14:paraId="253EE426" w14:textId="77777777" w:rsidR="004D73BA" w:rsidRPr="004D0FF0" w:rsidRDefault="004D73BA" w:rsidP="00AA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pct"/>
          </w:tcPr>
          <w:p w14:paraId="78C35BBF" w14:textId="77777777" w:rsidR="00B546EC" w:rsidRPr="004D0FF0" w:rsidRDefault="009069AA" w:rsidP="00F9306E">
            <w:pPr>
              <w:jc w:val="center"/>
              <w:rPr>
                <w:sz w:val="20"/>
                <w:szCs w:val="20"/>
              </w:rPr>
            </w:pPr>
            <w:r w:rsidRPr="009069AA">
              <w:rPr>
                <w:sz w:val="20"/>
                <w:szCs w:val="20"/>
              </w:rPr>
              <w:t xml:space="preserve">Z/S Zaļenieku kokaudzētava </w:t>
            </w:r>
            <w:r w:rsidR="001B14FE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ZS Dimzas</w:t>
            </w:r>
            <w:r w:rsidR="001B14FE">
              <w:rPr>
                <w:sz w:val="20"/>
                <w:szCs w:val="20"/>
              </w:rPr>
              <w:t xml:space="preserve">  (</w:t>
            </w:r>
            <w:r w:rsidR="00BE615C">
              <w:rPr>
                <w:sz w:val="20"/>
                <w:szCs w:val="20"/>
              </w:rPr>
              <w:t>18</w:t>
            </w:r>
            <w:r w:rsidR="001B14FE">
              <w:rPr>
                <w:sz w:val="20"/>
                <w:szCs w:val="20"/>
              </w:rPr>
              <w:t>km)</w:t>
            </w:r>
          </w:p>
        </w:tc>
        <w:tc>
          <w:tcPr>
            <w:tcW w:w="480" w:type="pct"/>
          </w:tcPr>
          <w:p w14:paraId="79A39556" w14:textId="77777777" w:rsidR="0096054C" w:rsidRPr="004D0FF0" w:rsidRDefault="00AA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615C">
              <w:rPr>
                <w:sz w:val="20"/>
                <w:szCs w:val="20"/>
              </w:rPr>
              <w:t>5</w:t>
            </w:r>
            <w:r w:rsidR="00B5310D">
              <w:rPr>
                <w:sz w:val="20"/>
                <w:szCs w:val="20"/>
              </w:rPr>
              <w:t>:</w:t>
            </w:r>
            <w:r w:rsidR="001B71AA">
              <w:rPr>
                <w:sz w:val="20"/>
                <w:szCs w:val="20"/>
              </w:rPr>
              <w:t>1</w:t>
            </w:r>
            <w:r w:rsidR="00FD74C1">
              <w:rPr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13A4F443" w14:textId="77777777" w:rsidR="0096054C" w:rsidRPr="004D0FF0" w:rsidRDefault="00AA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71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r w:rsidR="001B71AA">
              <w:rPr>
                <w:sz w:val="20"/>
                <w:szCs w:val="20"/>
              </w:rPr>
              <w:t>3</w:t>
            </w:r>
            <w:r w:rsidR="009C2795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3A3B7719" w14:textId="77777777" w:rsidR="0096054C" w:rsidRPr="00633598" w:rsidRDefault="009605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14FE" w:rsidRPr="004D0FF0" w14:paraId="770026D5" w14:textId="77777777" w:rsidTr="00C01D4D">
        <w:trPr>
          <w:trHeight w:val="327"/>
        </w:trPr>
        <w:tc>
          <w:tcPr>
            <w:tcW w:w="466" w:type="pct"/>
          </w:tcPr>
          <w:p w14:paraId="4BB81FEB" w14:textId="77777777" w:rsidR="001B14FE" w:rsidRPr="004D0FF0" w:rsidRDefault="001B14FE" w:rsidP="00B7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</w:tcPr>
          <w:p w14:paraId="71AD6644" w14:textId="77777777" w:rsidR="00BE615C" w:rsidRDefault="00BE615C" w:rsidP="00491CC7">
            <w:pPr>
              <w:jc w:val="center"/>
              <w:rPr>
                <w:sz w:val="20"/>
                <w:szCs w:val="20"/>
              </w:rPr>
            </w:pPr>
            <w:r w:rsidRPr="00BE615C">
              <w:rPr>
                <w:sz w:val="20"/>
                <w:szCs w:val="20"/>
              </w:rPr>
              <w:t xml:space="preserve">Stādu audzētava "Dimzas", </w:t>
            </w:r>
          </w:p>
          <w:p w14:paraId="24392E20" w14:textId="77777777" w:rsidR="00BE615C" w:rsidRDefault="00BE615C" w:rsidP="00491CC7">
            <w:pPr>
              <w:jc w:val="center"/>
              <w:rPr>
                <w:sz w:val="20"/>
                <w:szCs w:val="20"/>
              </w:rPr>
            </w:pPr>
            <w:r w:rsidRPr="00BE615C">
              <w:rPr>
                <w:sz w:val="20"/>
                <w:szCs w:val="20"/>
              </w:rPr>
              <w:t xml:space="preserve">Platones pagasts, Jelgavas novads, </w:t>
            </w:r>
          </w:p>
          <w:p w14:paraId="40AB38FF" w14:textId="77777777" w:rsidR="00491CC7" w:rsidRPr="004D0FF0" w:rsidRDefault="00BE615C" w:rsidP="00BE615C">
            <w:pPr>
              <w:jc w:val="center"/>
              <w:rPr>
                <w:sz w:val="20"/>
                <w:szCs w:val="20"/>
              </w:rPr>
            </w:pPr>
            <w:r w:rsidRPr="00BE615C">
              <w:rPr>
                <w:sz w:val="20"/>
                <w:szCs w:val="20"/>
              </w:rPr>
              <w:lastRenderedPageBreak/>
              <w:t>LV - 3021</w:t>
            </w:r>
          </w:p>
        </w:tc>
        <w:tc>
          <w:tcPr>
            <w:tcW w:w="2348" w:type="pct"/>
          </w:tcPr>
          <w:p w14:paraId="0928F29B" w14:textId="17C57F4E" w:rsidR="00BE615C" w:rsidRPr="00BE615C" w:rsidRDefault="00BE615C" w:rsidP="00BE615C">
            <w:pPr>
              <w:jc w:val="both"/>
              <w:rPr>
                <w:sz w:val="20"/>
                <w:szCs w:val="20"/>
              </w:rPr>
            </w:pPr>
            <w:r w:rsidRPr="00BE615C">
              <w:rPr>
                <w:sz w:val="20"/>
                <w:szCs w:val="20"/>
              </w:rPr>
              <w:lastRenderedPageBreak/>
              <w:t>Dimzas</w:t>
            </w:r>
            <w:r w:rsidR="00D972BB">
              <w:rPr>
                <w:sz w:val="20"/>
                <w:szCs w:val="20"/>
              </w:rPr>
              <w:t xml:space="preserve"> sākotnēji bijusi </w:t>
            </w:r>
            <w:proofErr w:type="spellStart"/>
            <w:r w:rsidR="00D972BB">
              <w:rPr>
                <w:sz w:val="20"/>
                <w:szCs w:val="20"/>
              </w:rPr>
              <w:t>stādaudzētava</w:t>
            </w:r>
            <w:proofErr w:type="spellEnd"/>
            <w:r w:rsidR="00D972BB">
              <w:rPr>
                <w:sz w:val="20"/>
                <w:szCs w:val="20"/>
              </w:rPr>
              <w:t xml:space="preserve">, kas laika gaitā attīstījusi saimniecības konkurētspēju un nu nav </w:t>
            </w:r>
            <w:r w:rsidRPr="00BE615C">
              <w:rPr>
                <w:sz w:val="20"/>
                <w:szCs w:val="20"/>
              </w:rPr>
              <w:t xml:space="preserve">vairs nav tikai </w:t>
            </w:r>
            <w:proofErr w:type="spellStart"/>
            <w:r w:rsidRPr="00BE615C">
              <w:rPr>
                <w:sz w:val="20"/>
                <w:szCs w:val="20"/>
              </w:rPr>
              <w:t>stādaudzētava</w:t>
            </w:r>
            <w:proofErr w:type="spellEnd"/>
            <w:r w:rsidRPr="00BE615C">
              <w:rPr>
                <w:sz w:val="20"/>
                <w:szCs w:val="20"/>
              </w:rPr>
              <w:t>, bet vairāku nozaru uzņēmums, kas nodrošina darbu 15-20 darbiniekiem.</w:t>
            </w:r>
          </w:p>
          <w:p w14:paraId="02EFDFA8" w14:textId="58CC339E" w:rsidR="001B14FE" w:rsidRDefault="00D972BB" w:rsidP="00BE61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Saimniecībā </w:t>
            </w:r>
            <w:r w:rsidR="00BE615C" w:rsidRPr="00BE615C">
              <w:rPr>
                <w:sz w:val="20"/>
                <w:szCs w:val="20"/>
              </w:rPr>
              <w:t>audzē ne tikai stādus,</w:t>
            </w:r>
            <w:r>
              <w:rPr>
                <w:sz w:val="20"/>
                <w:szCs w:val="20"/>
              </w:rPr>
              <w:t xml:space="preserve"> bet </w:t>
            </w:r>
            <w:r w:rsidR="00BE615C" w:rsidRPr="00BE615C">
              <w:rPr>
                <w:sz w:val="20"/>
                <w:szCs w:val="20"/>
              </w:rPr>
              <w:t xml:space="preserve">arī </w:t>
            </w:r>
            <w:proofErr w:type="spellStart"/>
            <w:r w:rsidR="00BE615C" w:rsidRPr="00BE615C">
              <w:rPr>
                <w:sz w:val="20"/>
                <w:szCs w:val="20"/>
              </w:rPr>
              <w:t>floristikas</w:t>
            </w:r>
            <w:proofErr w:type="spellEnd"/>
            <w:r w:rsidR="00BE615C" w:rsidRPr="00BE615C">
              <w:rPr>
                <w:sz w:val="20"/>
                <w:szCs w:val="20"/>
              </w:rPr>
              <w:t xml:space="preserve"> izejmateriālus</w:t>
            </w:r>
            <w:r>
              <w:rPr>
                <w:sz w:val="20"/>
                <w:szCs w:val="20"/>
              </w:rPr>
              <w:t xml:space="preserve">, kur tiek izmantotas inovatīvas metodes. </w:t>
            </w:r>
            <w:r w:rsidR="00BE615C" w:rsidRPr="00BE615C">
              <w:rPr>
                <w:sz w:val="20"/>
                <w:szCs w:val="20"/>
              </w:rPr>
              <w:t xml:space="preserve">Tāpat </w:t>
            </w:r>
            <w:r>
              <w:rPr>
                <w:sz w:val="20"/>
                <w:szCs w:val="20"/>
              </w:rPr>
              <w:t>saimniecība</w:t>
            </w:r>
            <w:r w:rsidR="00BE615C" w:rsidRPr="00BE615C">
              <w:rPr>
                <w:sz w:val="20"/>
                <w:szCs w:val="20"/>
              </w:rPr>
              <w:t xml:space="preserve"> ierīko dārzus, kopj tos</w:t>
            </w:r>
            <w:r>
              <w:rPr>
                <w:sz w:val="20"/>
                <w:szCs w:val="20"/>
              </w:rPr>
              <w:t xml:space="preserve"> un</w:t>
            </w:r>
            <w:r w:rsidR="00BE615C" w:rsidRPr="00BE615C">
              <w:rPr>
                <w:sz w:val="20"/>
                <w:szCs w:val="20"/>
              </w:rPr>
              <w:t xml:space="preserve"> sniedz konsultācijas</w:t>
            </w:r>
            <w:r>
              <w:rPr>
                <w:sz w:val="20"/>
                <w:szCs w:val="20"/>
              </w:rPr>
              <w:t>, kur ļoti būtisku lomu ieņem dabas resursu ilgtspējīga izmantošana.</w:t>
            </w:r>
          </w:p>
        </w:tc>
        <w:tc>
          <w:tcPr>
            <w:tcW w:w="480" w:type="pct"/>
          </w:tcPr>
          <w:p w14:paraId="4763DE1D" w14:textId="77777777" w:rsidR="001B14FE" w:rsidRDefault="001B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="001B14F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1B14FE">
              <w:rPr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5D4CCD36" w14:textId="77777777" w:rsidR="001B14FE" w:rsidRDefault="001B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61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BE61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666976D1" w14:textId="77777777" w:rsidR="001B14FE" w:rsidRPr="00633598" w:rsidRDefault="00BE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</w:tr>
      <w:tr w:rsidR="001B14FE" w:rsidRPr="004D0FF0" w14:paraId="28C97C5A" w14:textId="77777777" w:rsidTr="00C01D4D">
        <w:trPr>
          <w:trHeight w:val="327"/>
        </w:trPr>
        <w:tc>
          <w:tcPr>
            <w:tcW w:w="466" w:type="pct"/>
          </w:tcPr>
          <w:p w14:paraId="5BDEC3B2" w14:textId="77777777" w:rsidR="001B14FE" w:rsidRPr="004D0FF0" w:rsidRDefault="001B14FE" w:rsidP="00B7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</w:tcPr>
          <w:p w14:paraId="0C06697F" w14:textId="77777777" w:rsidR="001B14FE" w:rsidRDefault="001B14FE" w:rsidP="00AA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pct"/>
          </w:tcPr>
          <w:p w14:paraId="6D09DAD7" w14:textId="77777777" w:rsidR="001B14FE" w:rsidRPr="001B14FE" w:rsidRDefault="00BE615C" w:rsidP="00816709">
            <w:pPr>
              <w:jc w:val="center"/>
              <w:rPr>
                <w:sz w:val="20"/>
                <w:szCs w:val="20"/>
              </w:rPr>
            </w:pPr>
            <w:r w:rsidRPr="00BE615C">
              <w:rPr>
                <w:sz w:val="20"/>
                <w:szCs w:val="20"/>
              </w:rPr>
              <w:t xml:space="preserve">ZS Dimzas  </w:t>
            </w:r>
            <w:r w:rsidR="001B14FE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Zelt</w:t>
            </w:r>
            <w:r w:rsidR="00816709" w:rsidRPr="00816709">
              <w:rPr>
                <w:sz w:val="20"/>
                <w:szCs w:val="20"/>
              </w:rPr>
              <w:t xml:space="preserve"> </w:t>
            </w:r>
            <w:r w:rsidR="001B14FE" w:rsidRPr="001B14F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11</w:t>
            </w:r>
            <w:r w:rsidR="001B14FE" w:rsidRPr="001B14FE">
              <w:rPr>
                <w:sz w:val="20"/>
                <w:szCs w:val="20"/>
              </w:rPr>
              <w:t>km)</w:t>
            </w:r>
          </w:p>
        </w:tc>
        <w:tc>
          <w:tcPr>
            <w:tcW w:w="480" w:type="pct"/>
          </w:tcPr>
          <w:p w14:paraId="2E1D62AB" w14:textId="77777777" w:rsidR="001B14FE" w:rsidRDefault="001B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61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BE61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385EF7A3" w14:textId="77777777" w:rsidR="001B14FE" w:rsidRDefault="001B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61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BE615C">
              <w:rPr>
                <w:sz w:val="20"/>
                <w:szCs w:val="20"/>
              </w:rPr>
              <w:t>20</w:t>
            </w:r>
          </w:p>
        </w:tc>
        <w:tc>
          <w:tcPr>
            <w:tcW w:w="358" w:type="pct"/>
          </w:tcPr>
          <w:p w14:paraId="2E4F06ED" w14:textId="77777777" w:rsidR="001B14FE" w:rsidRPr="00633598" w:rsidRDefault="001B14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14FE" w:rsidRPr="004D0FF0" w14:paraId="765A9E58" w14:textId="77777777" w:rsidTr="00C01D4D">
        <w:trPr>
          <w:trHeight w:val="354"/>
        </w:trPr>
        <w:tc>
          <w:tcPr>
            <w:tcW w:w="466" w:type="pct"/>
          </w:tcPr>
          <w:p w14:paraId="54B462C2" w14:textId="77777777" w:rsidR="001B14FE" w:rsidRDefault="001B14FE" w:rsidP="00B7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</w:tcPr>
          <w:p w14:paraId="273D930E" w14:textId="1D76B42C" w:rsidR="00BE615C" w:rsidRDefault="00BE615C" w:rsidP="00AA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ZELT</w:t>
            </w:r>
            <w:r w:rsidR="009B2285">
              <w:rPr>
                <w:sz w:val="20"/>
                <w:szCs w:val="20"/>
              </w:rPr>
              <w:t xml:space="preserve"> smiltsērkšķu dārzs</w:t>
            </w:r>
          </w:p>
          <w:p w14:paraId="003F4D1E" w14:textId="77777777" w:rsidR="00BE615C" w:rsidRDefault="00BE615C" w:rsidP="00AA3CC8">
            <w:pPr>
              <w:jc w:val="center"/>
              <w:rPr>
                <w:sz w:val="20"/>
                <w:szCs w:val="20"/>
              </w:rPr>
            </w:pPr>
            <w:proofErr w:type="spellStart"/>
            <w:r w:rsidRPr="00BE615C">
              <w:rPr>
                <w:sz w:val="20"/>
                <w:szCs w:val="20"/>
              </w:rPr>
              <w:t>Zeltlejas</w:t>
            </w:r>
            <w:proofErr w:type="spellEnd"/>
            <w:r w:rsidRPr="00BE615C">
              <w:rPr>
                <w:sz w:val="20"/>
                <w:szCs w:val="20"/>
              </w:rPr>
              <w:t xml:space="preserve">, </w:t>
            </w:r>
          </w:p>
          <w:p w14:paraId="177E20E3" w14:textId="77777777" w:rsidR="00BE615C" w:rsidRDefault="00BE615C" w:rsidP="00AA3CC8">
            <w:pPr>
              <w:jc w:val="center"/>
              <w:rPr>
                <w:sz w:val="20"/>
                <w:szCs w:val="20"/>
              </w:rPr>
            </w:pPr>
            <w:r w:rsidRPr="00BE615C">
              <w:rPr>
                <w:sz w:val="20"/>
                <w:szCs w:val="20"/>
              </w:rPr>
              <w:t xml:space="preserve">Platones pag., </w:t>
            </w:r>
          </w:p>
          <w:p w14:paraId="5CC065A7" w14:textId="77777777" w:rsidR="00BE615C" w:rsidRDefault="00BE615C" w:rsidP="00AA3CC8">
            <w:pPr>
              <w:jc w:val="center"/>
              <w:rPr>
                <w:sz w:val="20"/>
                <w:szCs w:val="20"/>
              </w:rPr>
            </w:pPr>
            <w:r w:rsidRPr="00BE615C">
              <w:rPr>
                <w:sz w:val="20"/>
                <w:szCs w:val="20"/>
              </w:rPr>
              <w:t xml:space="preserve">Jelgavas nov., </w:t>
            </w:r>
          </w:p>
          <w:p w14:paraId="5C08A0EC" w14:textId="77777777" w:rsidR="001B14FE" w:rsidRPr="009C2795" w:rsidRDefault="00BE615C" w:rsidP="00AA3CC8">
            <w:pPr>
              <w:jc w:val="center"/>
              <w:rPr>
                <w:sz w:val="20"/>
                <w:szCs w:val="20"/>
              </w:rPr>
            </w:pPr>
            <w:r w:rsidRPr="00BE615C">
              <w:rPr>
                <w:sz w:val="20"/>
                <w:szCs w:val="20"/>
              </w:rPr>
              <w:t>LV-3021</w:t>
            </w:r>
          </w:p>
        </w:tc>
        <w:tc>
          <w:tcPr>
            <w:tcW w:w="2348" w:type="pct"/>
          </w:tcPr>
          <w:p w14:paraId="7C251C84" w14:textId="69D953CF" w:rsidR="001E6957" w:rsidRPr="001E6957" w:rsidRDefault="001E6957" w:rsidP="001E6957">
            <w:pPr>
              <w:jc w:val="both"/>
              <w:rPr>
                <w:sz w:val="20"/>
                <w:szCs w:val="20"/>
              </w:rPr>
            </w:pPr>
            <w:r w:rsidRPr="001E6957">
              <w:rPr>
                <w:sz w:val="20"/>
                <w:szCs w:val="20"/>
              </w:rPr>
              <w:t>ZELT Smiltsērkšķu dār</w:t>
            </w:r>
            <w:r>
              <w:rPr>
                <w:sz w:val="20"/>
                <w:szCs w:val="20"/>
              </w:rPr>
              <w:t xml:space="preserve">zs - </w:t>
            </w:r>
            <w:r w:rsidRPr="001E6957">
              <w:rPr>
                <w:sz w:val="20"/>
                <w:szCs w:val="20"/>
              </w:rPr>
              <w:t xml:space="preserve">2016. gadā </w:t>
            </w:r>
            <w:r>
              <w:rPr>
                <w:sz w:val="20"/>
                <w:szCs w:val="20"/>
              </w:rPr>
              <w:t>ierīkoti</w:t>
            </w:r>
            <w:r w:rsidRPr="001E6957">
              <w:rPr>
                <w:sz w:val="20"/>
                <w:szCs w:val="20"/>
              </w:rPr>
              <w:t xml:space="preserve"> pirm</w:t>
            </w:r>
            <w:r>
              <w:rPr>
                <w:sz w:val="20"/>
                <w:szCs w:val="20"/>
              </w:rPr>
              <w:t>ie</w:t>
            </w:r>
            <w:r w:rsidRPr="001E6957">
              <w:rPr>
                <w:sz w:val="20"/>
                <w:szCs w:val="20"/>
              </w:rPr>
              <w:t xml:space="preserve"> smiltsērkšķu stādījum</w:t>
            </w:r>
            <w:r>
              <w:rPr>
                <w:sz w:val="20"/>
                <w:szCs w:val="20"/>
              </w:rPr>
              <w:t>i</w:t>
            </w:r>
            <w:r w:rsidRPr="001E69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un šobrīd</w:t>
            </w:r>
            <w:r w:rsidRPr="001E6957">
              <w:rPr>
                <w:sz w:val="20"/>
                <w:szCs w:val="20"/>
              </w:rPr>
              <w:t xml:space="preserve"> dārza platība sasniegusi jau 36 hektārus. </w:t>
            </w:r>
            <w:r>
              <w:rPr>
                <w:sz w:val="20"/>
                <w:szCs w:val="20"/>
              </w:rPr>
              <w:t>Saimniecībā tiek a</w:t>
            </w:r>
            <w:r w:rsidRPr="001E6957">
              <w:rPr>
                <w:sz w:val="20"/>
                <w:szCs w:val="20"/>
              </w:rPr>
              <w:t>udzē</w:t>
            </w:r>
            <w:r>
              <w:rPr>
                <w:sz w:val="20"/>
                <w:szCs w:val="20"/>
              </w:rPr>
              <w:t>ti</w:t>
            </w:r>
            <w:r w:rsidRPr="001E6957">
              <w:rPr>
                <w:sz w:val="20"/>
                <w:szCs w:val="20"/>
              </w:rPr>
              <w:t xml:space="preserve"> tikai vienas šķirnes smiltsērkšķ</w:t>
            </w:r>
            <w:r>
              <w:rPr>
                <w:sz w:val="20"/>
                <w:szCs w:val="20"/>
              </w:rPr>
              <w:t>i</w:t>
            </w:r>
            <w:r w:rsidRPr="001E6957">
              <w:rPr>
                <w:sz w:val="20"/>
                <w:szCs w:val="20"/>
              </w:rPr>
              <w:t>, kuru ogām ir paaugstināts eļļas saturs.</w:t>
            </w:r>
          </w:p>
          <w:p w14:paraId="5212674F" w14:textId="56772A72" w:rsidR="001B14FE" w:rsidRPr="00390EDB" w:rsidRDefault="001E6957" w:rsidP="001E6957">
            <w:pPr>
              <w:jc w:val="both"/>
              <w:rPr>
                <w:sz w:val="20"/>
                <w:szCs w:val="20"/>
              </w:rPr>
            </w:pPr>
            <w:r w:rsidRPr="001E6957">
              <w:rPr>
                <w:sz w:val="20"/>
                <w:szCs w:val="20"/>
              </w:rPr>
              <w:t>Ikviens smiltsērkšķu koks audzēts ar rūpēm un atbildību, ikviens produkts veidots ar augstu kvalitātes izjūtu, tostarp pilnībā nodrošinot bez-atlikumu ražošanas procesu</w:t>
            </w:r>
            <w:r>
              <w:rPr>
                <w:sz w:val="20"/>
                <w:szCs w:val="20"/>
              </w:rPr>
              <w:t xml:space="preserve"> – līdz ar to saimniecība maksimāli turas pie dabas resursu ilgtspējīgas izmantošanas. Lai palielinātu konkurētspēju saimniecībā tiek ražoti </w:t>
            </w:r>
            <w:r w:rsidRPr="001E6957">
              <w:rPr>
                <w:sz w:val="20"/>
                <w:szCs w:val="20"/>
              </w:rPr>
              <w:t>tād</w:t>
            </w:r>
            <w:r>
              <w:rPr>
                <w:sz w:val="20"/>
                <w:szCs w:val="20"/>
              </w:rPr>
              <w:t>i</w:t>
            </w:r>
            <w:r w:rsidRPr="001E6957">
              <w:rPr>
                <w:sz w:val="20"/>
                <w:szCs w:val="20"/>
              </w:rPr>
              <w:t xml:space="preserve"> augstvērtīg</w:t>
            </w:r>
            <w:r>
              <w:rPr>
                <w:sz w:val="20"/>
                <w:szCs w:val="20"/>
              </w:rPr>
              <w:t>i</w:t>
            </w:r>
            <w:r w:rsidRPr="001E6957">
              <w:rPr>
                <w:sz w:val="20"/>
                <w:szCs w:val="20"/>
              </w:rPr>
              <w:t xml:space="preserve"> produkt</w:t>
            </w:r>
            <w:r>
              <w:rPr>
                <w:sz w:val="20"/>
                <w:szCs w:val="20"/>
              </w:rPr>
              <w:t>i</w:t>
            </w:r>
            <w:r w:rsidRPr="001E6957">
              <w:rPr>
                <w:sz w:val="20"/>
                <w:szCs w:val="20"/>
              </w:rPr>
              <w:t xml:space="preserve"> kā smiltsērkšķu eļļ</w:t>
            </w:r>
            <w:r>
              <w:rPr>
                <w:sz w:val="20"/>
                <w:szCs w:val="20"/>
              </w:rPr>
              <w:t>a</w:t>
            </w:r>
            <w:r w:rsidRPr="001E6957">
              <w:rPr>
                <w:sz w:val="20"/>
                <w:szCs w:val="20"/>
              </w:rPr>
              <w:t>, sul</w:t>
            </w:r>
            <w:r>
              <w:rPr>
                <w:sz w:val="20"/>
                <w:szCs w:val="20"/>
              </w:rPr>
              <w:t>a</w:t>
            </w:r>
            <w:r w:rsidRPr="001E6957">
              <w:rPr>
                <w:sz w:val="20"/>
                <w:szCs w:val="20"/>
              </w:rPr>
              <w:t>, kā arī dažād</w:t>
            </w:r>
            <w:r>
              <w:rPr>
                <w:sz w:val="20"/>
                <w:szCs w:val="20"/>
              </w:rPr>
              <w:t>i</w:t>
            </w:r>
            <w:r w:rsidRPr="001E6957">
              <w:rPr>
                <w:sz w:val="20"/>
                <w:szCs w:val="20"/>
              </w:rPr>
              <w:t xml:space="preserve"> pārtikas un kosmētikas produkt</w:t>
            </w:r>
            <w:r>
              <w:rPr>
                <w:sz w:val="20"/>
                <w:szCs w:val="20"/>
              </w:rPr>
              <w:t>i</w:t>
            </w:r>
            <w:r w:rsidRPr="001E695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0" w:type="pct"/>
          </w:tcPr>
          <w:p w14:paraId="271218EB" w14:textId="77777777" w:rsidR="001B14FE" w:rsidRDefault="001B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61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BE61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7C52B354" w14:textId="77777777" w:rsidR="001B14FE" w:rsidRDefault="001B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61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BE615C">
              <w:rPr>
                <w:sz w:val="20"/>
                <w:szCs w:val="20"/>
              </w:rPr>
              <w:t>50</w:t>
            </w:r>
          </w:p>
        </w:tc>
        <w:tc>
          <w:tcPr>
            <w:tcW w:w="358" w:type="pct"/>
          </w:tcPr>
          <w:p w14:paraId="0BB6940E" w14:textId="77777777" w:rsidR="001B14FE" w:rsidRPr="00633598" w:rsidRDefault="00BE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</w:tr>
      <w:tr w:rsidR="00F14867" w:rsidRPr="004D0FF0" w14:paraId="5E0B48E1" w14:textId="77777777" w:rsidTr="00C01D4D">
        <w:trPr>
          <w:trHeight w:val="373"/>
        </w:trPr>
        <w:tc>
          <w:tcPr>
            <w:tcW w:w="466" w:type="pct"/>
            <w:tcBorders>
              <w:bottom w:val="single" w:sz="4" w:space="0" w:color="auto"/>
            </w:tcBorders>
          </w:tcPr>
          <w:p w14:paraId="0D799E31" w14:textId="77777777" w:rsidR="00F14867" w:rsidRPr="004D0FF0" w:rsidRDefault="00F14867" w:rsidP="00F14867">
            <w:pPr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14:paraId="0DB679F9" w14:textId="77777777" w:rsidR="00F14867" w:rsidRDefault="00F14867" w:rsidP="00F14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pct"/>
            <w:tcBorders>
              <w:bottom w:val="single" w:sz="4" w:space="0" w:color="auto"/>
            </w:tcBorders>
          </w:tcPr>
          <w:p w14:paraId="2C71F377" w14:textId="77777777" w:rsidR="00F14867" w:rsidRDefault="00BE615C" w:rsidP="00F1486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Zelt</w:t>
            </w:r>
            <w:r w:rsidR="00FE7829" w:rsidRPr="00FE7829">
              <w:rPr>
                <w:iCs/>
                <w:sz w:val="20"/>
                <w:szCs w:val="20"/>
              </w:rPr>
              <w:t xml:space="preserve"> </w:t>
            </w:r>
            <w:r w:rsidR="001B14FE">
              <w:rPr>
                <w:iCs/>
                <w:sz w:val="20"/>
                <w:szCs w:val="20"/>
              </w:rPr>
              <w:t xml:space="preserve"> - </w:t>
            </w:r>
            <w:r w:rsidR="00F14867">
              <w:rPr>
                <w:iCs/>
                <w:sz w:val="20"/>
                <w:szCs w:val="20"/>
              </w:rPr>
              <w:t xml:space="preserve"> Preiļi  (</w:t>
            </w:r>
            <w:r>
              <w:rPr>
                <w:iCs/>
                <w:sz w:val="20"/>
                <w:szCs w:val="20"/>
              </w:rPr>
              <w:t>232</w:t>
            </w:r>
            <w:r w:rsidR="00F14867">
              <w:rPr>
                <w:iCs/>
                <w:sz w:val="20"/>
                <w:szCs w:val="20"/>
              </w:rPr>
              <w:t xml:space="preserve"> km)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A95E3F0" w14:textId="77777777" w:rsidR="00F14867" w:rsidRDefault="00AA3CC8" w:rsidP="00F1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615C">
              <w:rPr>
                <w:sz w:val="20"/>
                <w:szCs w:val="20"/>
              </w:rPr>
              <w:t>8</w:t>
            </w:r>
            <w:r w:rsidR="00F14867">
              <w:rPr>
                <w:sz w:val="20"/>
                <w:szCs w:val="20"/>
              </w:rPr>
              <w:t>:</w:t>
            </w:r>
            <w:r w:rsidR="00BE615C">
              <w:rPr>
                <w:sz w:val="20"/>
                <w:szCs w:val="20"/>
              </w:rPr>
              <w:t>5</w:t>
            </w:r>
            <w:r w:rsidR="00F14867">
              <w:rPr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53564182" w14:textId="77777777" w:rsidR="00F14867" w:rsidRDefault="00390EDB" w:rsidP="00F1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61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BE61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2F1BF178" w14:textId="77777777" w:rsidR="00F14867" w:rsidRDefault="00F14867" w:rsidP="00F14867">
            <w:pPr>
              <w:jc w:val="center"/>
              <w:rPr>
                <w:sz w:val="20"/>
                <w:szCs w:val="20"/>
              </w:rPr>
            </w:pPr>
          </w:p>
        </w:tc>
      </w:tr>
      <w:tr w:rsidR="00F14867" w:rsidRPr="00B10C3A" w14:paraId="1A50A31C" w14:textId="77777777" w:rsidTr="00C01D4D">
        <w:trPr>
          <w:cantSplit/>
          <w:trHeight w:val="276"/>
        </w:trPr>
        <w:tc>
          <w:tcPr>
            <w:tcW w:w="466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F7DA18" w14:textId="77777777" w:rsidR="00F14867" w:rsidRPr="00B10C3A" w:rsidRDefault="00F14867" w:rsidP="00F14867">
            <w:pPr>
              <w:jc w:val="center"/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C76BC4F" w14:textId="77777777" w:rsidR="00F14867" w:rsidRPr="00B10C3A" w:rsidRDefault="00F14867" w:rsidP="00F14867">
            <w:pPr>
              <w:jc w:val="center"/>
            </w:pPr>
          </w:p>
        </w:tc>
        <w:tc>
          <w:tcPr>
            <w:tcW w:w="2348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2230AA1" w14:textId="77777777" w:rsidR="00F14867" w:rsidRPr="00B10C3A" w:rsidRDefault="00F14867" w:rsidP="00F14867">
            <w:pPr>
              <w:jc w:val="center"/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5B737F" w14:textId="77777777" w:rsidR="00F14867" w:rsidRPr="00B10C3A" w:rsidRDefault="00F14867" w:rsidP="00F14867">
            <w:pPr>
              <w:jc w:val="center"/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A7AAB" w14:textId="77777777" w:rsidR="00F14867" w:rsidRPr="00B10C3A" w:rsidRDefault="00F14867" w:rsidP="00F14867">
            <w:pPr>
              <w:jc w:val="center"/>
              <w:rPr>
                <w:b/>
              </w:rPr>
            </w:pPr>
            <w:r w:rsidRPr="00B10C3A">
              <w:rPr>
                <w:b/>
              </w:rPr>
              <w:t>Kopā: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0F76B" w14:textId="77777777" w:rsidR="00F14867" w:rsidRPr="00B10C3A" w:rsidRDefault="00DB4B5F" w:rsidP="00F14867">
            <w:pPr>
              <w:jc w:val="center"/>
            </w:pPr>
            <w:r>
              <w:t>6</w:t>
            </w:r>
          </w:p>
        </w:tc>
      </w:tr>
      <w:tr w:rsidR="00F14867" w:rsidRPr="00B10C3A" w14:paraId="00A0E9CE" w14:textId="77777777" w:rsidTr="00C01D4D">
        <w:trPr>
          <w:cantSplit/>
          <w:trHeight w:val="276"/>
        </w:trPr>
        <w:tc>
          <w:tcPr>
            <w:tcW w:w="466" w:type="pct"/>
            <w:vMerge/>
            <w:tcBorders>
              <w:left w:val="nil"/>
              <w:bottom w:val="nil"/>
              <w:right w:val="nil"/>
            </w:tcBorders>
          </w:tcPr>
          <w:p w14:paraId="228E177B" w14:textId="77777777" w:rsidR="00F14867" w:rsidRPr="00B10C3A" w:rsidRDefault="00F14867" w:rsidP="00F14867">
            <w:pPr>
              <w:jc w:val="center"/>
            </w:pPr>
          </w:p>
        </w:tc>
        <w:tc>
          <w:tcPr>
            <w:tcW w:w="867" w:type="pct"/>
            <w:vMerge/>
            <w:tcBorders>
              <w:left w:val="nil"/>
              <w:bottom w:val="nil"/>
              <w:right w:val="nil"/>
            </w:tcBorders>
          </w:tcPr>
          <w:p w14:paraId="402786E6" w14:textId="77777777" w:rsidR="00F14867" w:rsidRPr="00B10C3A" w:rsidRDefault="00F14867" w:rsidP="00F14867">
            <w:pPr>
              <w:jc w:val="center"/>
            </w:pPr>
          </w:p>
        </w:tc>
        <w:tc>
          <w:tcPr>
            <w:tcW w:w="2348" w:type="pct"/>
            <w:vMerge/>
            <w:tcBorders>
              <w:left w:val="nil"/>
              <w:bottom w:val="nil"/>
              <w:right w:val="nil"/>
            </w:tcBorders>
          </w:tcPr>
          <w:p w14:paraId="476F0EC1" w14:textId="77777777" w:rsidR="00F14867" w:rsidRPr="00B10C3A" w:rsidRDefault="00F14867" w:rsidP="00F14867">
            <w:pPr>
              <w:jc w:val="center"/>
            </w:pPr>
          </w:p>
        </w:tc>
        <w:tc>
          <w:tcPr>
            <w:tcW w:w="4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0A95DCDB" w14:textId="77777777" w:rsidR="00F14867" w:rsidRPr="00B10C3A" w:rsidRDefault="00F14867" w:rsidP="00F14867">
            <w:pPr>
              <w:jc w:val="center"/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FC3" w14:textId="77777777" w:rsidR="00F14867" w:rsidRPr="00B10C3A" w:rsidRDefault="00F14867" w:rsidP="00F14867">
            <w:pPr>
              <w:jc w:val="center"/>
              <w:rPr>
                <w:b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A24" w14:textId="77777777" w:rsidR="00F14867" w:rsidRPr="00B10C3A" w:rsidRDefault="00F14867" w:rsidP="00F14867">
            <w:pPr>
              <w:jc w:val="center"/>
            </w:pPr>
          </w:p>
        </w:tc>
      </w:tr>
    </w:tbl>
    <w:p w14:paraId="38362554" w14:textId="77777777" w:rsidR="00C0071E" w:rsidRDefault="0020188E" w:rsidP="00D026AF">
      <w:pPr>
        <w:ind w:left="360"/>
      </w:pPr>
      <w:r>
        <w:t xml:space="preserve">Grupas </w:t>
      </w:r>
      <w:r w:rsidR="002A5210">
        <w:t>vadītājs</w:t>
      </w:r>
      <w:r w:rsidR="00D026AF">
        <w:t>/-i</w:t>
      </w:r>
      <w:r w:rsidR="005567B5">
        <w:t xml:space="preserve">: </w:t>
      </w:r>
      <w:r w:rsidR="00D026AF" w:rsidRPr="00B90E9A">
        <w:t>(</w:t>
      </w:r>
      <w:r w:rsidR="00B90E9A" w:rsidRPr="00B90E9A">
        <w:t>Iveta Sondore</w:t>
      </w:r>
      <w:r w:rsidR="004D77AC" w:rsidRPr="00B90E9A">
        <w:t>,</w:t>
      </w:r>
      <w:r w:rsidR="00D026AF" w:rsidRPr="00B90E9A">
        <w:t xml:space="preserve"> </w:t>
      </w:r>
      <w:r w:rsidR="00B90E9A" w:rsidRPr="00B90E9A">
        <w:t>8</w:t>
      </w:r>
      <w:r w:rsidR="00D026AF" w:rsidRPr="00B90E9A">
        <w:t>h)</w:t>
      </w:r>
    </w:p>
    <w:p w14:paraId="1042E8C7" w14:textId="77777777" w:rsidR="00C0071E" w:rsidRPr="00D91A1E" w:rsidRDefault="00D91A1E" w:rsidP="00D91A1E">
      <w:pPr>
        <w:pStyle w:val="NoSpacing"/>
        <w:jc w:val="center"/>
        <w:rPr>
          <w:sz w:val="16"/>
          <w:szCs w:val="16"/>
        </w:rPr>
      </w:pPr>
      <w:r w:rsidRPr="00D91A1E">
        <w:rPr>
          <w:sz w:val="16"/>
          <w:szCs w:val="16"/>
        </w:rPr>
        <w:t>Pasākuma laikā iespējama fotografēšana, audio un video ierakstu veikšana</w:t>
      </w:r>
      <w:r>
        <w:rPr>
          <w:sz w:val="16"/>
          <w:szCs w:val="16"/>
        </w:rPr>
        <w:t xml:space="preserve"> </w:t>
      </w:r>
      <w:r w:rsidR="00C0071E" w:rsidRPr="00350B2F">
        <w:rPr>
          <w:sz w:val="16"/>
          <w:szCs w:val="16"/>
        </w:rPr>
        <w:t xml:space="preserve">ar mērķi atspoguļot pasākuma norises gaitu. Uzņemtais materiāls var tikt reproducēts, izplatīts vai publicēts pasākuma organizatora </w:t>
      </w:r>
      <w:r w:rsidR="00045064">
        <w:rPr>
          <w:sz w:val="16"/>
          <w:szCs w:val="16"/>
        </w:rPr>
        <w:t xml:space="preserve">interneta vietnēs un drukātajos </w:t>
      </w:r>
      <w:r w:rsidR="00C0071E" w:rsidRPr="00350B2F">
        <w:rPr>
          <w:sz w:val="16"/>
          <w:szCs w:val="16"/>
        </w:rPr>
        <w:t>materiālos</w:t>
      </w:r>
      <w:r w:rsidR="00C0071E">
        <w:t>.</w:t>
      </w:r>
    </w:p>
    <w:sectPr w:rsidR="00C0071E" w:rsidRPr="00D91A1E" w:rsidSect="003A1C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426" w:right="16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58F2" w14:textId="77777777" w:rsidR="00B55EF0" w:rsidRDefault="00B55EF0" w:rsidP="00A9779D">
      <w:r>
        <w:separator/>
      </w:r>
    </w:p>
  </w:endnote>
  <w:endnote w:type="continuationSeparator" w:id="0">
    <w:p w14:paraId="2A6FA446" w14:textId="77777777" w:rsidR="00B55EF0" w:rsidRDefault="00B55EF0" w:rsidP="00A9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8253" w14:textId="77777777" w:rsidR="002F0E92" w:rsidRDefault="002F0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EBF5" w14:textId="77777777" w:rsidR="00FF7BE6" w:rsidRDefault="00FF7BE6" w:rsidP="00FF7BE6">
    <w:pPr>
      <w:pStyle w:val="Footer"/>
      <w:jc w:val="center"/>
    </w:pPr>
    <w:r>
      <w:t>Atbalsta Zemkopības ministrija un Lauku atbalsta dienests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941B" w14:textId="77777777" w:rsidR="002F0E92" w:rsidRDefault="002F0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8A08" w14:textId="77777777" w:rsidR="00B55EF0" w:rsidRDefault="00B55EF0" w:rsidP="00A9779D">
      <w:r>
        <w:separator/>
      </w:r>
    </w:p>
  </w:footnote>
  <w:footnote w:type="continuationSeparator" w:id="0">
    <w:p w14:paraId="5D5CFAC6" w14:textId="77777777" w:rsidR="00B55EF0" w:rsidRDefault="00B55EF0" w:rsidP="00A9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76E" w14:textId="77777777" w:rsidR="002F0E92" w:rsidRDefault="002F0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8A68" w14:textId="7DCD5148" w:rsidR="005567B5" w:rsidRPr="005567B5" w:rsidRDefault="004C4D2C" w:rsidP="005567B5">
    <w:pPr>
      <w:pStyle w:val="Header"/>
      <w:jc w:val="center"/>
      <w:rPr>
        <w:noProof/>
        <w:lang w:val="en-US" w:eastAsia="en-US"/>
      </w:rPr>
    </w:pPr>
    <w:r w:rsidRPr="005C1C23">
      <w:rPr>
        <w:noProof/>
        <w:lang w:val="en-US" w:eastAsia="en-US"/>
      </w:rPr>
      <w:drawing>
        <wp:inline distT="0" distB="0" distL="0" distR="0" wp14:anchorId="6206C2E9" wp14:editId="2A0E3328">
          <wp:extent cx="1859280" cy="7543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7B5" w:rsidRPr="00D027BA">
      <w:rPr>
        <w:noProof/>
        <w:lang w:val="en-US" w:eastAsia="en-US"/>
      </w:rPr>
      <w:t xml:space="preserve"> </w:t>
    </w:r>
    <w:r w:rsidR="005567B5">
      <w:rPr>
        <w:noProof/>
        <w:lang w:val="en-US" w:eastAsia="en-US"/>
      </w:rPr>
      <w:t xml:space="preserve">    </w:t>
    </w:r>
    <w:r w:rsidRPr="00A07FF4">
      <w:rPr>
        <w:noProof/>
      </w:rPr>
      <w:drawing>
        <wp:inline distT="0" distB="0" distL="0" distR="0" wp14:anchorId="387044A1" wp14:editId="4231C765">
          <wp:extent cx="4770120" cy="65532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C730E" w14:textId="77777777" w:rsidR="00315E11" w:rsidRDefault="00315E11" w:rsidP="00315E1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11A1" w14:textId="77777777" w:rsidR="002F0E92" w:rsidRDefault="002F0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F73"/>
    <w:multiLevelType w:val="hybridMultilevel"/>
    <w:tmpl w:val="C96234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D5753"/>
    <w:multiLevelType w:val="hybridMultilevel"/>
    <w:tmpl w:val="6BE0D3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BA019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356660757">
    <w:abstractNumId w:val="0"/>
  </w:num>
  <w:num w:numId="2" w16cid:durableId="2799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25"/>
    <w:rsid w:val="0000593B"/>
    <w:rsid w:val="00037CC6"/>
    <w:rsid w:val="00040017"/>
    <w:rsid w:val="00044988"/>
    <w:rsid w:val="00045064"/>
    <w:rsid w:val="000878A7"/>
    <w:rsid w:val="00090D82"/>
    <w:rsid w:val="00097C12"/>
    <w:rsid w:val="000A52B3"/>
    <w:rsid w:val="000B0D2C"/>
    <w:rsid w:val="000C2A3B"/>
    <w:rsid w:val="00101F3A"/>
    <w:rsid w:val="001058DE"/>
    <w:rsid w:val="00121373"/>
    <w:rsid w:val="0013003A"/>
    <w:rsid w:val="00136937"/>
    <w:rsid w:val="00167AA1"/>
    <w:rsid w:val="001A27D7"/>
    <w:rsid w:val="001B14FE"/>
    <w:rsid w:val="001B71AA"/>
    <w:rsid w:val="001D30FC"/>
    <w:rsid w:val="001D7F8F"/>
    <w:rsid w:val="001E6957"/>
    <w:rsid w:val="002010B1"/>
    <w:rsid w:val="0020188E"/>
    <w:rsid w:val="00213DEE"/>
    <w:rsid w:val="00215587"/>
    <w:rsid w:val="00253758"/>
    <w:rsid w:val="00257132"/>
    <w:rsid w:val="0026504B"/>
    <w:rsid w:val="002868DA"/>
    <w:rsid w:val="002A5210"/>
    <w:rsid w:val="002B44DE"/>
    <w:rsid w:val="002C192E"/>
    <w:rsid w:val="002C53BB"/>
    <w:rsid w:val="002D49C0"/>
    <w:rsid w:val="002D7D1F"/>
    <w:rsid w:val="002F0E92"/>
    <w:rsid w:val="002F1B02"/>
    <w:rsid w:val="003136A9"/>
    <w:rsid w:val="00315E11"/>
    <w:rsid w:val="00322871"/>
    <w:rsid w:val="00332EA8"/>
    <w:rsid w:val="00356541"/>
    <w:rsid w:val="00373AAE"/>
    <w:rsid w:val="0038553D"/>
    <w:rsid w:val="003856F0"/>
    <w:rsid w:val="00390EDB"/>
    <w:rsid w:val="003A1CAC"/>
    <w:rsid w:val="003C4A1C"/>
    <w:rsid w:val="003D1F0D"/>
    <w:rsid w:val="003D57AD"/>
    <w:rsid w:val="003D6425"/>
    <w:rsid w:val="00411E86"/>
    <w:rsid w:val="0042452D"/>
    <w:rsid w:val="00437044"/>
    <w:rsid w:val="00437BB5"/>
    <w:rsid w:val="0044745F"/>
    <w:rsid w:val="00451FD2"/>
    <w:rsid w:val="00455B82"/>
    <w:rsid w:val="00462E2E"/>
    <w:rsid w:val="00481EBD"/>
    <w:rsid w:val="00491CC7"/>
    <w:rsid w:val="004A01F1"/>
    <w:rsid w:val="004C4D2C"/>
    <w:rsid w:val="004D0FF0"/>
    <w:rsid w:val="004D11AA"/>
    <w:rsid w:val="004D73BA"/>
    <w:rsid w:val="004D77AC"/>
    <w:rsid w:val="00521637"/>
    <w:rsid w:val="005217F6"/>
    <w:rsid w:val="00544E70"/>
    <w:rsid w:val="005567B5"/>
    <w:rsid w:val="00574FC9"/>
    <w:rsid w:val="00586303"/>
    <w:rsid w:val="00590D43"/>
    <w:rsid w:val="005C5093"/>
    <w:rsid w:val="005C5278"/>
    <w:rsid w:val="005C70FA"/>
    <w:rsid w:val="005E4BA0"/>
    <w:rsid w:val="005E736B"/>
    <w:rsid w:val="005F477C"/>
    <w:rsid w:val="00600C0B"/>
    <w:rsid w:val="006073BC"/>
    <w:rsid w:val="00633598"/>
    <w:rsid w:val="006441F9"/>
    <w:rsid w:val="00682BFF"/>
    <w:rsid w:val="006947BC"/>
    <w:rsid w:val="006A3A7E"/>
    <w:rsid w:val="006B6D25"/>
    <w:rsid w:val="006C1466"/>
    <w:rsid w:val="006D2C23"/>
    <w:rsid w:val="006D4807"/>
    <w:rsid w:val="006F398C"/>
    <w:rsid w:val="007266F3"/>
    <w:rsid w:val="00773EAF"/>
    <w:rsid w:val="00775119"/>
    <w:rsid w:val="00787690"/>
    <w:rsid w:val="007D581C"/>
    <w:rsid w:val="0081373F"/>
    <w:rsid w:val="00813D75"/>
    <w:rsid w:val="00816709"/>
    <w:rsid w:val="00844FDD"/>
    <w:rsid w:val="00851ED0"/>
    <w:rsid w:val="00855B40"/>
    <w:rsid w:val="00862D0B"/>
    <w:rsid w:val="0089494A"/>
    <w:rsid w:val="00894B1C"/>
    <w:rsid w:val="009069AA"/>
    <w:rsid w:val="00917857"/>
    <w:rsid w:val="00921871"/>
    <w:rsid w:val="00940264"/>
    <w:rsid w:val="00946C4E"/>
    <w:rsid w:val="00950E61"/>
    <w:rsid w:val="00953999"/>
    <w:rsid w:val="0096054C"/>
    <w:rsid w:val="009663CB"/>
    <w:rsid w:val="009672EB"/>
    <w:rsid w:val="009B2285"/>
    <w:rsid w:val="009B5C19"/>
    <w:rsid w:val="009C2795"/>
    <w:rsid w:val="009F4201"/>
    <w:rsid w:val="00A14C31"/>
    <w:rsid w:val="00A15CF8"/>
    <w:rsid w:val="00A51273"/>
    <w:rsid w:val="00A83F98"/>
    <w:rsid w:val="00A9146A"/>
    <w:rsid w:val="00A9779D"/>
    <w:rsid w:val="00AA3CC8"/>
    <w:rsid w:val="00AB2ECB"/>
    <w:rsid w:val="00AD197F"/>
    <w:rsid w:val="00AD5B9A"/>
    <w:rsid w:val="00AD5C89"/>
    <w:rsid w:val="00B10C3A"/>
    <w:rsid w:val="00B164C1"/>
    <w:rsid w:val="00B33BC1"/>
    <w:rsid w:val="00B5310D"/>
    <w:rsid w:val="00B546EC"/>
    <w:rsid w:val="00B55EF0"/>
    <w:rsid w:val="00B75853"/>
    <w:rsid w:val="00B90E9A"/>
    <w:rsid w:val="00BA3C6B"/>
    <w:rsid w:val="00BD03D6"/>
    <w:rsid w:val="00BD3237"/>
    <w:rsid w:val="00BD66FE"/>
    <w:rsid w:val="00BE615C"/>
    <w:rsid w:val="00C0071E"/>
    <w:rsid w:val="00C01D4D"/>
    <w:rsid w:val="00C31311"/>
    <w:rsid w:val="00C34A8B"/>
    <w:rsid w:val="00C42F9F"/>
    <w:rsid w:val="00C52832"/>
    <w:rsid w:val="00CD0D9F"/>
    <w:rsid w:val="00D026AF"/>
    <w:rsid w:val="00D027BA"/>
    <w:rsid w:val="00D42858"/>
    <w:rsid w:val="00D443C3"/>
    <w:rsid w:val="00D551FF"/>
    <w:rsid w:val="00D84AB9"/>
    <w:rsid w:val="00D91A1E"/>
    <w:rsid w:val="00D972BB"/>
    <w:rsid w:val="00DA019F"/>
    <w:rsid w:val="00DA09FA"/>
    <w:rsid w:val="00DA38D4"/>
    <w:rsid w:val="00DB4B5F"/>
    <w:rsid w:val="00DC5710"/>
    <w:rsid w:val="00E04BF0"/>
    <w:rsid w:val="00E22D13"/>
    <w:rsid w:val="00E42745"/>
    <w:rsid w:val="00E527B1"/>
    <w:rsid w:val="00E82400"/>
    <w:rsid w:val="00EA2A91"/>
    <w:rsid w:val="00EA7D14"/>
    <w:rsid w:val="00EB61BC"/>
    <w:rsid w:val="00EB6337"/>
    <w:rsid w:val="00EE0919"/>
    <w:rsid w:val="00EF166E"/>
    <w:rsid w:val="00EF6958"/>
    <w:rsid w:val="00F01188"/>
    <w:rsid w:val="00F04D99"/>
    <w:rsid w:val="00F14867"/>
    <w:rsid w:val="00F21CA2"/>
    <w:rsid w:val="00F25CA4"/>
    <w:rsid w:val="00F324C0"/>
    <w:rsid w:val="00F57E27"/>
    <w:rsid w:val="00F641AF"/>
    <w:rsid w:val="00F7219B"/>
    <w:rsid w:val="00F846AB"/>
    <w:rsid w:val="00F86A17"/>
    <w:rsid w:val="00F9306E"/>
    <w:rsid w:val="00F952C6"/>
    <w:rsid w:val="00F97E6F"/>
    <w:rsid w:val="00FB042E"/>
    <w:rsid w:val="00FB6CDC"/>
    <w:rsid w:val="00FD74C1"/>
    <w:rsid w:val="00FE192D"/>
    <w:rsid w:val="00FE782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91344"/>
  <w15:chartTrackingRefBased/>
  <w15:docId w15:val="{9B96805C-BC17-4CC2-9962-56A20441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305"/>
        <w:tab w:val="right" w:pos="8306"/>
      </w:tabs>
      <w:jc w:val="right"/>
      <w:outlineLvl w:val="2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77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erChar">
    <w:name w:val="Header Char"/>
    <w:link w:val="Header"/>
    <w:rsid w:val="00A9779D"/>
    <w:rPr>
      <w:sz w:val="24"/>
      <w:szCs w:val="24"/>
    </w:rPr>
  </w:style>
  <w:style w:type="paragraph" w:styleId="Footer">
    <w:name w:val="footer"/>
    <w:basedOn w:val="Normal"/>
    <w:link w:val="FooterChar"/>
    <w:rsid w:val="00A977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9779D"/>
    <w:rPr>
      <w:sz w:val="24"/>
      <w:szCs w:val="24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451FD2"/>
    <w:rPr>
      <w:sz w:val="24"/>
      <w:szCs w:val="24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451FD2"/>
    <w:pPr>
      <w:ind w:left="720"/>
      <w:contextualSpacing/>
    </w:pPr>
  </w:style>
  <w:style w:type="paragraph" w:styleId="NoSpacing">
    <w:name w:val="No Spacing"/>
    <w:uiPriority w:val="1"/>
    <w:qFormat/>
    <w:rsid w:val="00C0071E"/>
    <w:rPr>
      <w:sz w:val="24"/>
      <w:szCs w:val="24"/>
    </w:rPr>
  </w:style>
  <w:style w:type="character" w:styleId="Hyperlink">
    <w:name w:val="Hyperlink"/>
    <w:rsid w:val="001A27D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A2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20f38-abfa-425f-a91b-619d65ef161a">
      <Terms xmlns="http://schemas.microsoft.com/office/infopath/2007/PartnerControls"/>
    </lcf76f155ced4ddcb4097134ff3c332f>
    <CRMapraksts xmlns="3a420f38-abfa-425f-a91b-619d65ef161a">Programmas veidlapa</CRMapraksts>
    <CRMperson xmlns="3a420f38-abfa-425f-a91b-619d65ef161a">Ivita Jakušonoka</CRMperson>
    <TaxCatchAll xmlns="f6d7a59a-80fe-477c-8a89-537c2a919d58"/>
    <CRMdatums xmlns="3a420f38-abfa-425f-a91b-619d65ef161a">2024-02-05T08:34:53+00:00</CRMdatum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7E6AD0E9019478E04ED4AC7353021" ma:contentTypeVersion="15" ma:contentTypeDescription="Create a new document." ma:contentTypeScope="" ma:versionID="c56a708ee81a3bcf7990285452818af4">
  <xsd:schema xmlns:xsd="http://www.w3.org/2001/XMLSchema" xmlns:xs="http://www.w3.org/2001/XMLSchema" xmlns:p="http://schemas.microsoft.com/office/2006/metadata/properties" xmlns:ns2="3a420f38-abfa-425f-a91b-619d65ef161a" xmlns:ns3="f6d7a59a-80fe-477c-8a89-537c2a919d58" targetNamespace="http://schemas.microsoft.com/office/2006/metadata/properties" ma:root="true" ma:fieldsID="454b24b0dfa4649b0d61adf8b1431553" ns2:_="" ns3:_="">
    <xsd:import namespace="3a420f38-abfa-425f-a91b-619d65ef161a"/>
    <xsd:import namespace="f6d7a59a-80fe-477c-8a89-537c2a919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CRMdatums" minOccurs="0"/>
                <xsd:element ref="ns2:CRMapraksts" minOccurs="0"/>
                <xsd:element ref="ns2:CRM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20f38-abfa-425f-a91b-619d65ef1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adbe58-befb-4a49-b509-37f05bbc68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RMdatums" ma:index="23" nillable="true" ma:displayName="CRMdatums" ma:format="DateTime" ma:internalName="CRMdatums">
      <xsd:simpleType>
        <xsd:restriction base="dms:DateTime"/>
      </xsd:simpleType>
    </xsd:element>
    <xsd:element name="CRMapraksts" ma:index="24" nillable="true" ma:displayName="CRMapraksts" ma:format="Dropdown" ma:internalName="CRMapraksts">
      <xsd:simpleType>
        <xsd:restriction base="dms:Text">
          <xsd:maxLength value="255"/>
        </xsd:restriction>
      </xsd:simpleType>
    </xsd:element>
    <xsd:element name="CRMperson" ma:index="25" nillable="true" ma:displayName="CRMperson" ma:description="Email" ma:format="Dropdown" ma:internalName="CRMpers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7a59a-80fe-477c-8a89-537c2a919d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cf855c-3eb9-4613-a5d1-ca2b1ce858b5}" ma:internalName="TaxCatchAll" ma:showField="CatchAllData" ma:web="f6d7a59a-80fe-477c-8a89-537c2a919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4E608-7787-481E-9178-244CB8CEF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DAD4C-C047-4D9A-9BD9-D507EAE02F9C}">
  <ds:schemaRefs>
    <ds:schemaRef ds:uri="http://schemas.microsoft.com/office/2006/metadata/properties"/>
    <ds:schemaRef ds:uri="http://schemas.microsoft.com/office/infopath/2007/PartnerControls"/>
    <ds:schemaRef ds:uri="3a420f38-abfa-425f-a91b-619d65ef161a"/>
    <ds:schemaRef ds:uri="f6d7a59a-80fe-477c-8a89-537c2a919d58"/>
  </ds:schemaRefs>
</ds:datastoreItem>
</file>

<file path=customXml/itemProps3.xml><?xml version="1.0" encoding="utf-8"?>
<ds:datastoreItem xmlns:ds="http://schemas.openxmlformats.org/officeDocument/2006/customXml" ds:itemID="{73C11F93-8EA4-48CB-94CF-B99C662C8F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672CBE-94FD-4DC0-B76B-C5A1CDDF11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7DABF6-BD94-4DBE-B104-098EED28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20f38-abfa-425f-a91b-619d65ef161a"/>
    <ds:schemaRef ds:uri="f6d7a59a-80fe-477c-8a89-537c2a919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zm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Edite.Kublina</dc:creator>
  <cp:keywords/>
  <cp:lastModifiedBy>Iveta Sondore</cp:lastModifiedBy>
  <cp:revision>4</cp:revision>
  <cp:lastPrinted>2019-09-12T08:30:00Z</cp:lastPrinted>
  <dcterms:created xsi:type="dcterms:W3CDTF">2025-04-10T12:36:00Z</dcterms:created>
  <dcterms:modified xsi:type="dcterms:W3CDTF">2025-09-23T14:57:00Z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LLKC-302051149-2308</vt:lpwstr>
  </property>
  <property fmtid="{D5CDD505-2E9C-101B-9397-08002B2CF9AE}" pid="3" name="_dlc_DocIdItemGuid">
    <vt:lpwstr>a04d394f-2521-4ca8-8ff9-a1722ec5d170</vt:lpwstr>
  </property>
  <property fmtid="{D5CDD505-2E9C-101B-9397-08002B2CF9AE}" pid="4" name="_dlc_DocIdUrl">
    <vt:lpwstr>https://llkclv.sharepoint.com/sites/SERVERIS/_layouts/15/DocIdRedir.aspx?ID=LLKC-302051149-2308, LLKC-302051149-2308</vt:lpwstr>
  </property>
</Properties>
</file>