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19" w:rsidRDefault="0045019C" w:rsidP="00FD240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r w:rsidRPr="0045019C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>
            <wp:extent cx="1137805" cy="616542"/>
            <wp:effectExtent l="19050" t="0" r="5195" b="0"/>
            <wp:docPr id="3" name="Picture 1" descr="http://www.partneribaselija.lv/wp-content/uploads/2016/11/landscap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tneribaselija.lv/wp-content/uploads/2016/11/landscape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48" cy="61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AF3">
        <w:rPr>
          <w:noProof/>
          <w:lang w:val="lv-LV" w:eastAsia="lv-LV"/>
        </w:rPr>
        <w:drawing>
          <wp:inline distT="0" distB="0" distL="0" distR="0">
            <wp:extent cx="3700858" cy="936000"/>
            <wp:effectExtent l="19050" t="0" r="0" b="0"/>
            <wp:docPr id="1" name="Picture 1" descr="http://www.baldone.lv/images/userfiles/Logo_ansamblis_bi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ldone.lv/images/userfiles/Logo_ansamblis_bil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58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4E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</w:t>
      </w:r>
    </w:p>
    <w:p w:rsidR="0045019C" w:rsidRDefault="0045019C" w:rsidP="00E47719">
      <w:pPr>
        <w:jc w:val="center"/>
        <w:rPr>
          <w:rFonts w:ascii="Arial" w:hAnsi="Arial" w:cs="Arial"/>
          <w:b/>
          <w:lang w:val="lv-LV"/>
        </w:rPr>
      </w:pPr>
    </w:p>
    <w:p w:rsidR="00E47719" w:rsidRPr="00FA1222" w:rsidRDefault="00DB40B1" w:rsidP="00E47719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Biedrībā „Ūdenszīmes”</w:t>
      </w:r>
      <w:r w:rsidR="008A785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notiks stikla apstrādes plenērs</w:t>
      </w:r>
      <w:r w:rsidR="0045019C" w:rsidRPr="00FA1222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B7051D" w:rsidRPr="009C0176" w:rsidRDefault="00B7051D" w:rsidP="00B7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B40B1" w:rsidRPr="000108D1" w:rsidRDefault="008A785D" w:rsidP="005E58F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Jūlija mēnesī </w:t>
      </w:r>
      <w:r w:rsidR="0077594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biedrības telpās, bijušajā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Kaldabruņas </w:t>
      </w:r>
      <w:r w:rsidR="0077594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sākum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skolā</w:t>
      </w:r>
      <w:r w:rsidR="0077594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notiks sešas stikla apstrādes nodarbības mākslinieces Martas Ģibietes vadībā.  Tās tiek organizētas </w:t>
      </w:r>
      <w:r w:rsidR="005C549A" w:rsidRPr="000108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C0176" w:rsidRPr="000108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LEADER programmas projekta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“Stikls mājas interjerā” ietvaros. Nodarbības norisnāsies divos ciklos, būtībā – īsts plenērs!</w:t>
      </w:r>
      <w:r w:rsidR="005E58F6" w:rsidRPr="000108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5C549A" w:rsidRPr="000108D1" w:rsidRDefault="005C549A" w:rsidP="00DB40B1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108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Nodarbības ir bezmaksas, taču dalībnieku </w:t>
      </w:r>
      <w:r w:rsidR="008A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skaits tajās </w:t>
      </w:r>
      <w:r w:rsidR="0077594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ierobežots, un priekšroka dalībai</w:t>
      </w:r>
      <w:r w:rsidR="008A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ir Sēlijas Vēsturiskās zemes lauku cilvēkiem. </w:t>
      </w:r>
      <w:r w:rsidRPr="000108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Vēl – nodarbību dienas būs garas un intensīvas, ir jāpaņem līdzi kādas uzkodas kafijas pauzēm, kafiju un tēju vārīsim uz vietas.</w:t>
      </w:r>
    </w:p>
    <w:p w:rsidR="005E58F6" w:rsidRPr="000108D1" w:rsidRDefault="008A785D" w:rsidP="008A785D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Pirmais</w:t>
      </w:r>
      <w:r w:rsidR="005E58F6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nodarbību cikls:</w:t>
      </w:r>
    </w:p>
    <w:p w:rsidR="005E58F6" w:rsidRPr="000108D1" w:rsidRDefault="005E58F6" w:rsidP="00DB40B1">
      <w:pPr>
        <w:rPr>
          <w:rFonts w:ascii="Times New Roman" w:hAnsi="Times New Roman" w:cs="Times New Roman"/>
          <w:sz w:val="24"/>
          <w:szCs w:val="24"/>
        </w:rPr>
      </w:pP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O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trdien, </w:t>
      </w:r>
      <w:r w:rsidR="008A785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19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.jūlijā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no pl. 1</w:t>
      </w:r>
      <w:r w:rsidR="008A785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0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00 – 17 00</w:t>
      </w:r>
      <w:r w:rsidR="008A785D">
        <w:rPr>
          <w:rFonts w:ascii="Times New Roman" w:hAnsi="Times New Roman" w:cs="Times New Roman"/>
          <w:sz w:val="24"/>
          <w:szCs w:val="24"/>
        </w:rPr>
        <w:t xml:space="preserve">  - Mozaīkas tehnika, 1.daļa</w:t>
      </w:r>
      <w:r w:rsidRPr="000108D1">
        <w:rPr>
          <w:rFonts w:ascii="Times New Roman" w:hAnsi="Times New Roman" w:cs="Times New Roman"/>
          <w:sz w:val="24"/>
          <w:szCs w:val="24"/>
        </w:rPr>
        <w:t>.</w:t>
      </w:r>
    </w:p>
    <w:p w:rsidR="008A785D" w:rsidRDefault="005E58F6" w:rsidP="00DB40B1">
      <w:pPr>
        <w:rPr>
          <w:rFonts w:ascii="Times New Roman" w:hAnsi="Times New Roman" w:cs="Times New Roman"/>
          <w:sz w:val="24"/>
          <w:szCs w:val="24"/>
        </w:rPr>
      </w:pP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rešdien, </w:t>
      </w:r>
      <w:r w:rsidR="008A785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20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.jūlijā 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no pl. 10 00 – 17 00 </w:t>
      </w:r>
      <w:r w:rsidR="008A785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- </w:t>
      </w:r>
      <w:r w:rsidR="008A785D">
        <w:rPr>
          <w:rFonts w:ascii="Times New Roman" w:hAnsi="Times New Roman" w:cs="Times New Roman"/>
          <w:sz w:val="24"/>
          <w:szCs w:val="24"/>
        </w:rPr>
        <w:t>Mozaīkas tehnika, 2.daļa.</w:t>
      </w:r>
    </w:p>
    <w:p w:rsidR="008A785D" w:rsidRDefault="005E58F6" w:rsidP="00DB40B1">
      <w:pPr>
        <w:rPr>
          <w:rFonts w:ascii="Times New Roman" w:hAnsi="Times New Roman" w:cs="Times New Roman"/>
          <w:sz w:val="24"/>
          <w:szCs w:val="24"/>
        </w:rPr>
      </w:pP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C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eturtdien, 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2</w:t>
      </w:r>
      <w:r w:rsidR="008A785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.jūlijā no pl. 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10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00 – 1</w:t>
      </w:r>
      <w:r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7</w:t>
      </w:r>
      <w:r w:rsidR="005C549A" w:rsidRP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00 </w:t>
      </w:r>
      <w:r w:rsidR="000108D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8A785D">
        <w:rPr>
          <w:rFonts w:ascii="Times New Roman" w:hAnsi="Times New Roman" w:cs="Times New Roman"/>
          <w:sz w:val="24"/>
          <w:szCs w:val="24"/>
        </w:rPr>
        <w:t xml:space="preserve">- Stikla apgleznošana, formu sagatavošana kausēšanai. </w:t>
      </w:r>
    </w:p>
    <w:p w:rsidR="008A785D" w:rsidRDefault="008A785D" w:rsidP="008A78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Otrais nodarbību cikls:</w:t>
      </w:r>
    </w:p>
    <w:p w:rsidR="008A785D" w:rsidRDefault="008A785D" w:rsidP="00DB40B1">
      <w:pPr>
        <w:rPr>
          <w:rFonts w:ascii="Times New Roman" w:hAnsi="Times New Roman" w:cs="Times New Roman"/>
          <w:sz w:val="24"/>
          <w:szCs w:val="24"/>
        </w:rPr>
      </w:pPr>
    </w:p>
    <w:p w:rsidR="008A785D" w:rsidRDefault="000108D1" w:rsidP="00DB40B1">
      <w:pPr>
        <w:rPr>
          <w:rFonts w:ascii="Times New Roman" w:hAnsi="Times New Roman" w:cs="Times New Roman"/>
          <w:sz w:val="24"/>
          <w:szCs w:val="24"/>
        </w:rPr>
      </w:pPr>
      <w:r w:rsidRPr="000108D1">
        <w:rPr>
          <w:rFonts w:ascii="Times New Roman" w:hAnsi="Times New Roman" w:cs="Times New Roman"/>
          <w:b/>
          <w:sz w:val="24"/>
          <w:szCs w:val="24"/>
        </w:rPr>
        <w:t xml:space="preserve">Otrdien, </w:t>
      </w:r>
      <w:r w:rsidR="008A785D">
        <w:rPr>
          <w:rFonts w:ascii="Times New Roman" w:hAnsi="Times New Roman" w:cs="Times New Roman"/>
          <w:b/>
          <w:sz w:val="24"/>
          <w:szCs w:val="24"/>
        </w:rPr>
        <w:t>26.jūlijā</w:t>
      </w:r>
      <w:r w:rsidRPr="000108D1">
        <w:rPr>
          <w:rFonts w:ascii="Times New Roman" w:hAnsi="Times New Roman" w:cs="Times New Roman"/>
          <w:b/>
          <w:sz w:val="24"/>
          <w:szCs w:val="24"/>
        </w:rPr>
        <w:t>, no pl. 1</w:t>
      </w:r>
      <w:r w:rsidR="008A785D">
        <w:rPr>
          <w:rFonts w:ascii="Times New Roman" w:hAnsi="Times New Roman" w:cs="Times New Roman"/>
          <w:b/>
          <w:sz w:val="24"/>
          <w:szCs w:val="24"/>
        </w:rPr>
        <w:t>0</w:t>
      </w:r>
      <w:r w:rsidRPr="000108D1">
        <w:rPr>
          <w:rFonts w:ascii="Times New Roman" w:hAnsi="Times New Roman" w:cs="Times New Roman"/>
          <w:b/>
          <w:sz w:val="24"/>
          <w:szCs w:val="24"/>
        </w:rPr>
        <w:t xml:space="preserve"> 00 – 17</w:t>
      </w:r>
      <w:r w:rsidR="008A7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8D1">
        <w:rPr>
          <w:rFonts w:ascii="Times New Roman" w:hAnsi="Times New Roman" w:cs="Times New Roman"/>
          <w:b/>
          <w:sz w:val="24"/>
          <w:szCs w:val="24"/>
        </w:rPr>
        <w:t xml:space="preserve"> 00 </w:t>
      </w:r>
      <w:r w:rsidRPr="000108D1">
        <w:rPr>
          <w:rFonts w:ascii="Times New Roman" w:hAnsi="Times New Roman" w:cs="Times New Roman"/>
          <w:sz w:val="24"/>
          <w:szCs w:val="24"/>
        </w:rPr>
        <w:t xml:space="preserve"> </w:t>
      </w:r>
      <w:r w:rsidR="008A785D">
        <w:rPr>
          <w:rFonts w:ascii="Times New Roman" w:hAnsi="Times New Roman" w:cs="Times New Roman"/>
          <w:sz w:val="24"/>
          <w:szCs w:val="24"/>
        </w:rPr>
        <w:t xml:space="preserve"> - Stikla apgleznošana, dekoratīvie elementi, priekšmetu kausēšana.</w:t>
      </w:r>
    </w:p>
    <w:p w:rsidR="008A785D" w:rsidRDefault="000108D1" w:rsidP="00DB40B1">
      <w:pPr>
        <w:rPr>
          <w:rFonts w:ascii="Times New Roman" w:hAnsi="Times New Roman" w:cs="Times New Roman"/>
          <w:sz w:val="24"/>
          <w:szCs w:val="24"/>
        </w:rPr>
      </w:pPr>
      <w:r w:rsidRPr="000108D1">
        <w:rPr>
          <w:rFonts w:ascii="Times New Roman" w:hAnsi="Times New Roman" w:cs="Times New Roman"/>
          <w:b/>
          <w:sz w:val="24"/>
          <w:szCs w:val="24"/>
        </w:rPr>
        <w:t xml:space="preserve">Trešdien, </w:t>
      </w:r>
      <w:r w:rsidR="008A785D">
        <w:rPr>
          <w:rFonts w:ascii="Times New Roman" w:hAnsi="Times New Roman" w:cs="Times New Roman"/>
          <w:b/>
          <w:sz w:val="24"/>
          <w:szCs w:val="24"/>
        </w:rPr>
        <w:t>27.jūlijā</w:t>
      </w:r>
      <w:r w:rsidRPr="000108D1">
        <w:rPr>
          <w:rFonts w:ascii="Times New Roman" w:hAnsi="Times New Roman" w:cs="Times New Roman"/>
          <w:b/>
          <w:sz w:val="24"/>
          <w:szCs w:val="24"/>
        </w:rPr>
        <w:t>, no pl. 10 00 – 1</w:t>
      </w:r>
      <w:r w:rsidR="008A785D">
        <w:rPr>
          <w:rFonts w:ascii="Times New Roman" w:hAnsi="Times New Roman" w:cs="Times New Roman"/>
          <w:b/>
          <w:sz w:val="24"/>
          <w:szCs w:val="24"/>
        </w:rPr>
        <w:t>7</w:t>
      </w:r>
      <w:r w:rsidRPr="000108D1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0108D1">
        <w:rPr>
          <w:rFonts w:ascii="Times New Roman" w:hAnsi="Times New Roman" w:cs="Times New Roman"/>
          <w:sz w:val="24"/>
          <w:szCs w:val="24"/>
        </w:rPr>
        <w:t xml:space="preserve">  </w:t>
      </w:r>
      <w:r w:rsidR="008A785D">
        <w:rPr>
          <w:rFonts w:ascii="Times New Roman" w:hAnsi="Times New Roman" w:cs="Times New Roman"/>
          <w:sz w:val="24"/>
          <w:szCs w:val="24"/>
        </w:rPr>
        <w:t>- Telpisku priekšmetu izgatavošana Tifany tehnikā, 1.daļa.</w:t>
      </w:r>
    </w:p>
    <w:p w:rsidR="008A785D" w:rsidRDefault="008A785D" w:rsidP="00DB4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Ceturtdien</w:t>
      </w:r>
      <w:r w:rsidRPr="000108D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28.jūlijā</w:t>
      </w:r>
      <w:r w:rsidRPr="000108D1">
        <w:rPr>
          <w:rFonts w:ascii="Times New Roman" w:hAnsi="Times New Roman" w:cs="Times New Roman"/>
          <w:b/>
          <w:sz w:val="24"/>
          <w:szCs w:val="24"/>
        </w:rPr>
        <w:t>, no pl. 10 00 –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108D1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0108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Telpisku priekšmetu izgatavošana Tifany tehnikā, 2.daļa.</w:t>
      </w:r>
    </w:p>
    <w:p w:rsidR="00DB40B1" w:rsidRPr="005C549A" w:rsidRDefault="008A785D" w:rsidP="005C549A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Pieteikšanās obligāta! P</w:t>
      </w:r>
      <w:r w:rsidR="005C5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ieteikties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lūdzam </w:t>
      </w:r>
      <w:r w:rsidR="005C5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biedrības vadītājai Ievai Jātniecei pa tālruni 29548967 vai epastu: </w:t>
      </w:r>
      <w:hyperlink r:id="rId7" w:history="1">
        <w:r w:rsidR="005C549A" w:rsidRPr="0095467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ieva.jatniece@gmail.com</w:t>
        </w:r>
      </w:hyperlink>
      <w:r w:rsidR="005C5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C0176" w:rsidRPr="008A785D" w:rsidRDefault="008A785D" w:rsidP="00B7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5D">
        <w:rPr>
          <w:rFonts w:ascii="Times New Roman" w:hAnsi="Times New Roman" w:cs="Times New Roman"/>
          <w:i/>
          <w:sz w:val="24"/>
          <w:szCs w:val="24"/>
          <w:lang w:val="lv-LV"/>
        </w:rPr>
        <w:t>Projekta „Stikls</w:t>
      </w:r>
      <w:r w:rsidR="009C0176" w:rsidRPr="008A785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8A785D">
        <w:rPr>
          <w:rFonts w:ascii="Times New Roman" w:hAnsi="Times New Roman" w:cs="Times New Roman"/>
          <w:i/>
          <w:sz w:val="24"/>
          <w:szCs w:val="24"/>
          <w:lang w:val="lv-LV"/>
        </w:rPr>
        <w:t>mājas interjerā</w:t>
      </w:r>
      <w:r w:rsidR="009C0176" w:rsidRPr="008A785D">
        <w:rPr>
          <w:rFonts w:ascii="Times New Roman" w:hAnsi="Times New Roman" w:cs="Times New Roman"/>
          <w:i/>
          <w:sz w:val="24"/>
          <w:szCs w:val="24"/>
          <w:lang w:val="lv-LV"/>
        </w:rPr>
        <w:t xml:space="preserve">”, Nr. </w:t>
      </w:r>
      <w:r w:rsidRPr="008A785D">
        <w:rPr>
          <w:rFonts w:ascii="Times New Roman" w:hAnsi="Times New Roman"/>
          <w:i/>
          <w:sz w:val="24"/>
          <w:szCs w:val="24"/>
        </w:rPr>
        <w:t>22-05-AL24-A019.2207-000003</w:t>
      </w:r>
      <w:r w:rsidRPr="008A785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C0176" w:rsidRPr="008A785D">
        <w:rPr>
          <w:rFonts w:ascii="Times New Roman" w:hAnsi="Times New Roman" w:cs="Times New Roman"/>
          <w:i/>
          <w:sz w:val="24"/>
          <w:szCs w:val="24"/>
        </w:rPr>
        <w:t xml:space="preserve">mērķis ir nodrošināt Lauku partnerības "Sēlija" teritorijas iedzīvotājiem, tai skaitā biedrības "Ūdenszīmes" biedriem, </w:t>
      </w:r>
      <w:r w:rsidR="009C0176" w:rsidRPr="008A785D">
        <w:rPr>
          <w:rFonts w:ascii="Times New Roman" w:hAnsi="Times New Roman" w:cs="Times New Roman"/>
          <w:i/>
          <w:sz w:val="24"/>
          <w:szCs w:val="24"/>
        </w:rPr>
        <w:lastRenderedPageBreak/>
        <w:t>apmācību ciklu stikla apstrādes tehniku apguvē, tādējādi dažādojot teritorijā pieejamo mūžizglītības pasākumu pieejamību.</w:t>
      </w:r>
      <w:r w:rsidR="005C549A" w:rsidRPr="008A785D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9C0176" w:rsidRPr="008A785D">
        <w:rPr>
          <w:rFonts w:ascii="Times New Roman" w:hAnsi="Times New Roman" w:cs="Times New Roman"/>
          <w:i/>
          <w:sz w:val="24"/>
          <w:szCs w:val="24"/>
        </w:rPr>
        <w:t xml:space="preserve">ā kopējais finansējums sastāda EUR 2000.00, no tiem EUR 1800.00 ir LEADER programmas publiskais finansējums. </w:t>
      </w:r>
    </w:p>
    <w:p w:rsidR="00541B6D" w:rsidRPr="008A785D" w:rsidRDefault="00541B6D" w:rsidP="005C549A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541B6D" w:rsidRPr="00541B6D" w:rsidRDefault="00541B6D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41B6D">
        <w:rPr>
          <w:rFonts w:ascii="Times New Roman" w:hAnsi="Times New Roman" w:cs="Times New Roman"/>
          <w:sz w:val="24"/>
          <w:szCs w:val="24"/>
          <w:lang w:val="lv-LV"/>
        </w:rPr>
        <w:t>Biedrības „Ūdenszīmes” vadītāja Ieva Jātniece.</w:t>
      </w:r>
    </w:p>
    <w:p w:rsidR="00541B6D" w:rsidRPr="00541B6D" w:rsidRDefault="000108D1" w:rsidP="00541B6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8A785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541B6D" w:rsidRPr="00541B6D">
        <w:rPr>
          <w:rFonts w:ascii="Times New Roman" w:hAnsi="Times New Roman" w:cs="Times New Roman"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sz w:val="24"/>
          <w:szCs w:val="24"/>
          <w:lang w:val="lv-LV"/>
        </w:rPr>
        <w:t>7</w:t>
      </w:r>
      <w:r w:rsidR="005C549A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A785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541B6D" w:rsidRPr="00541B6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sectPr w:rsidR="00541B6D" w:rsidRPr="00541B6D" w:rsidSect="001A4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3197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B3F58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75E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96284"/>
    <w:multiLevelType w:val="hybridMultilevel"/>
    <w:tmpl w:val="1FB8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F6"/>
    <w:rsid w:val="00006BC0"/>
    <w:rsid w:val="000108D1"/>
    <w:rsid w:val="00136BAA"/>
    <w:rsid w:val="001A4E82"/>
    <w:rsid w:val="002C29DC"/>
    <w:rsid w:val="002F138D"/>
    <w:rsid w:val="0037756D"/>
    <w:rsid w:val="003B64C9"/>
    <w:rsid w:val="003D49F6"/>
    <w:rsid w:val="003F4E26"/>
    <w:rsid w:val="00416F65"/>
    <w:rsid w:val="0045019C"/>
    <w:rsid w:val="004E24EA"/>
    <w:rsid w:val="00541B6D"/>
    <w:rsid w:val="00557FD7"/>
    <w:rsid w:val="00577721"/>
    <w:rsid w:val="005C46CA"/>
    <w:rsid w:val="005C549A"/>
    <w:rsid w:val="005E58F6"/>
    <w:rsid w:val="00611ACC"/>
    <w:rsid w:val="0062196B"/>
    <w:rsid w:val="00680B00"/>
    <w:rsid w:val="00744236"/>
    <w:rsid w:val="00775943"/>
    <w:rsid w:val="007A2091"/>
    <w:rsid w:val="007A6E3D"/>
    <w:rsid w:val="007D3CF7"/>
    <w:rsid w:val="00822D40"/>
    <w:rsid w:val="0083042C"/>
    <w:rsid w:val="008A785D"/>
    <w:rsid w:val="00925A18"/>
    <w:rsid w:val="00936123"/>
    <w:rsid w:val="009B7F0B"/>
    <w:rsid w:val="009C0176"/>
    <w:rsid w:val="00A0138F"/>
    <w:rsid w:val="00AC3D56"/>
    <w:rsid w:val="00B30E99"/>
    <w:rsid w:val="00B377A1"/>
    <w:rsid w:val="00B52306"/>
    <w:rsid w:val="00B7051D"/>
    <w:rsid w:val="00BF43E0"/>
    <w:rsid w:val="00C05BD8"/>
    <w:rsid w:val="00C10157"/>
    <w:rsid w:val="00C35A70"/>
    <w:rsid w:val="00CD6513"/>
    <w:rsid w:val="00CD6ED8"/>
    <w:rsid w:val="00CF11EF"/>
    <w:rsid w:val="00D50DB5"/>
    <w:rsid w:val="00DB40B1"/>
    <w:rsid w:val="00E00AF3"/>
    <w:rsid w:val="00E20E4C"/>
    <w:rsid w:val="00E47719"/>
    <w:rsid w:val="00F372D0"/>
    <w:rsid w:val="00FA1222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699EE3-CF9E-4FE1-83A2-B2A7A19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5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va.jatnie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AnitaPutka</cp:lastModifiedBy>
  <cp:revision>2</cp:revision>
  <dcterms:created xsi:type="dcterms:W3CDTF">2022-07-14T05:10:00Z</dcterms:created>
  <dcterms:modified xsi:type="dcterms:W3CDTF">2022-07-14T05:10:00Z</dcterms:modified>
</cp:coreProperties>
</file>