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4A" w:rsidRPr="00693118" w:rsidRDefault="002F765C" w:rsidP="00693118">
      <w:pPr>
        <w:ind w:left="-1134" w:right="-766"/>
        <w:jc w:val="center"/>
        <w:rPr>
          <w:rFonts w:ascii="DejaVuSans-Bold" w:hAnsi="DejaVuSans-Bold" w:cs="DejaVuSans-Bold"/>
          <w:b/>
          <w:bCs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3D85C63D" wp14:editId="5012ED6C">
            <wp:extent cx="939715" cy="1247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71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93118" w:rsidRPr="00693118">
        <w:rPr>
          <w:rFonts w:ascii="DejaVuSans-Bold" w:hAnsi="DejaVuSans-Bold" w:cs="DejaVuSans-Bold"/>
          <w:b/>
          <w:bCs/>
          <w:color w:val="C0504D" w:themeColor="accent2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SIA “LLKC” Gulbenes konsultāciju birojs rīko izglītojošu semināru, ar praktisku darbošanos</w:t>
      </w:r>
    </w:p>
    <w:p w:rsidR="002F765C" w:rsidRPr="00693118" w:rsidRDefault="00693118" w:rsidP="00693118">
      <w:pPr>
        <w:jc w:val="center"/>
        <w:rPr>
          <w:b/>
          <w:sz w:val="36"/>
          <w:szCs w:val="36"/>
        </w:rPr>
      </w:pPr>
      <w:r w:rsidRPr="00693118">
        <w:rPr>
          <w:b/>
          <w:noProof/>
          <w:sz w:val="36"/>
          <w:szCs w:val="36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477D2" wp14:editId="11B581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93118" w:rsidRPr="00693118" w:rsidRDefault="00693118" w:rsidP="00693118">
                            <w:pPr>
                              <w:jc w:val="center"/>
                              <w:rPr>
                                <w:rFonts w:ascii="DejaVuSans-Bold" w:hAnsi="DejaVuSans-Bold" w:cs="DejaVuSans-Bold"/>
                                <w:b/>
                                <w:bCs/>
                                <w:color w:val="C0504D" w:themeColor="accent2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BYgL4cJAIAAFUEAAAOAAAAAAAAAAAAAAAAAC4CAABkcnMvZTJvRG9jLnhtbFBLAQIt&#10;ABQABgAIAAAAIQBLiSbN1gAAAAUBAAAPAAAAAAAAAAAAAAAAAH4EAABkcnMvZG93bnJldi54bWxQ&#10;SwUGAAAAAAQABADzAAAAgQUAAAAA&#10;" filled="f" stroked="f">
                <v:fill o:detectmouseclick="t"/>
                <v:textbox style="mso-fit-shape-to-text:t">
                  <w:txbxContent>
                    <w:p w:rsidR="00693118" w:rsidRPr="00693118" w:rsidRDefault="00693118" w:rsidP="00693118">
                      <w:pPr>
                        <w:jc w:val="center"/>
                        <w:rPr>
                          <w:rFonts w:ascii="DejaVuSans-Bold" w:hAnsi="DejaVuSans-Bold" w:cs="DejaVuSans-Bold"/>
                          <w:b/>
                          <w:bCs/>
                          <w:color w:val="C0504D" w:themeColor="accent2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765C" w:rsidRPr="00693118">
        <w:rPr>
          <w:b/>
          <w:sz w:val="36"/>
          <w:szCs w:val="36"/>
        </w:rPr>
        <w:t>31. jūlijs 10.00 Druvienas skolas telpās, un blakus esošajā mežā!</w:t>
      </w:r>
    </w:p>
    <w:p w:rsidR="00693118" w:rsidRDefault="00693118" w:rsidP="00693118">
      <w:pPr>
        <w:jc w:val="center"/>
        <w:rPr>
          <w:rFonts w:ascii="Leelawadee" w:hAnsi="Leelawadee" w:cs="Leelawadee"/>
          <w:b/>
          <w:sz w:val="32"/>
          <w:szCs w:val="32"/>
        </w:rPr>
      </w:pPr>
      <w:r w:rsidRPr="00693118">
        <w:rPr>
          <w:rFonts w:ascii="Leelawadee" w:hAnsi="Leelawadee" w:cs="Leelawadee"/>
          <w:b/>
          <w:sz w:val="32"/>
          <w:szCs w:val="32"/>
          <w:u w:val="single"/>
        </w:rPr>
        <w:t>S</w:t>
      </w:r>
      <w:r w:rsidRPr="00693118">
        <w:rPr>
          <w:rFonts w:ascii="Arial" w:hAnsi="Arial" w:cs="Arial"/>
          <w:b/>
          <w:sz w:val="32"/>
          <w:szCs w:val="32"/>
          <w:u w:val="single"/>
        </w:rPr>
        <w:t>ē</w:t>
      </w:r>
      <w:r w:rsidRPr="00693118">
        <w:rPr>
          <w:rFonts w:ascii="Leelawadee" w:hAnsi="Leelawadee" w:cs="Leelawadee"/>
          <w:b/>
          <w:sz w:val="32"/>
          <w:szCs w:val="32"/>
          <w:u w:val="single"/>
        </w:rPr>
        <w:t>nes visapk</w:t>
      </w:r>
      <w:r w:rsidRPr="00693118">
        <w:rPr>
          <w:rFonts w:ascii="Arial" w:hAnsi="Arial" w:cs="Arial"/>
          <w:b/>
          <w:sz w:val="32"/>
          <w:szCs w:val="32"/>
          <w:u w:val="single"/>
        </w:rPr>
        <w:t>ā</w:t>
      </w:r>
      <w:r w:rsidRPr="00693118">
        <w:rPr>
          <w:rFonts w:ascii="Leelawadee" w:hAnsi="Leelawadee" w:cs="Leelawadee"/>
          <w:b/>
          <w:sz w:val="32"/>
          <w:szCs w:val="32"/>
          <w:u w:val="single"/>
        </w:rPr>
        <w:t>rt d</w:t>
      </w:r>
      <w:r w:rsidRPr="00693118">
        <w:rPr>
          <w:rFonts w:ascii="Arial" w:hAnsi="Arial" w:cs="Arial"/>
          <w:b/>
          <w:sz w:val="32"/>
          <w:szCs w:val="32"/>
          <w:u w:val="single"/>
        </w:rPr>
        <w:t>ā</w:t>
      </w:r>
      <w:r w:rsidRPr="00693118">
        <w:rPr>
          <w:rFonts w:ascii="Leelawadee" w:hAnsi="Leelawadee" w:cs="Leelawadee"/>
          <w:b/>
          <w:sz w:val="32"/>
          <w:szCs w:val="32"/>
          <w:u w:val="single"/>
        </w:rPr>
        <w:t>rz</w:t>
      </w:r>
      <w:r w:rsidRPr="00693118">
        <w:rPr>
          <w:rFonts w:ascii="Arial" w:hAnsi="Arial" w:cs="Arial"/>
          <w:b/>
          <w:sz w:val="32"/>
          <w:szCs w:val="32"/>
          <w:u w:val="single"/>
        </w:rPr>
        <w:t>ā</w:t>
      </w:r>
      <w:r w:rsidRPr="00693118">
        <w:rPr>
          <w:rFonts w:ascii="Leelawadee" w:hAnsi="Leelawadee" w:cs="Leelawadee"/>
          <w:b/>
          <w:sz w:val="32"/>
          <w:szCs w:val="32"/>
          <w:u w:val="single"/>
        </w:rPr>
        <w:t>, meža vid</w:t>
      </w:r>
      <w:r w:rsidRPr="00693118">
        <w:rPr>
          <w:rFonts w:ascii="Arial" w:hAnsi="Arial" w:cs="Arial"/>
          <w:b/>
          <w:sz w:val="32"/>
          <w:szCs w:val="32"/>
          <w:u w:val="single"/>
        </w:rPr>
        <w:t>ē</w:t>
      </w:r>
      <w:r w:rsidRPr="00693118">
        <w:rPr>
          <w:rFonts w:ascii="Leelawadee" w:hAnsi="Leelawadee" w:cs="Leelawadee"/>
          <w:b/>
          <w:sz w:val="32"/>
          <w:szCs w:val="32"/>
          <w:u w:val="single"/>
        </w:rPr>
        <w:t>, to daž</w:t>
      </w:r>
      <w:r w:rsidRPr="00693118">
        <w:rPr>
          <w:rFonts w:ascii="Arial" w:hAnsi="Arial" w:cs="Arial"/>
          <w:b/>
          <w:sz w:val="32"/>
          <w:szCs w:val="32"/>
          <w:u w:val="single"/>
        </w:rPr>
        <w:t>ā</w:t>
      </w:r>
      <w:r w:rsidRPr="00693118">
        <w:rPr>
          <w:rFonts w:ascii="Leelawadee" w:hAnsi="Leelawadee" w:cs="Leelawadee"/>
          <w:b/>
          <w:sz w:val="32"/>
          <w:szCs w:val="32"/>
          <w:u w:val="single"/>
        </w:rPr>
        <w:t>d</w:t>
      </w:r>
      <w:r w:rsidRPr="00693118">
        <w:rPr>
          <w:rFonts w:ascii="Arial" w:hAnsi="Arial" w:cs="Arial"/>
          <w:b/>
          <w:sz w:val="32"/>
          <w:szCs w:val="32"/>
          <w:u w:val="single"/>
        </w:rPr>
        <w:t>ī</w:t>
      </w:r>
      <w:r w:rsidRPr="00693118">
        <w:rPr>
          <w:rFonts w:ascii="Leelawadee" w:hAnsi="Leelawadee" w:cs="Leelawadee"/>
          <w:b/>
          <w:sz w:val="32"/>
          <w:szCs w:val="32"/>
          <w:u w:val="single"/>
        </w:rPr>
        <w:t>ba</w:t>
      </w:r>
      <w:proofErr w:type="gramStart"/>
      <w:r w:rsidRPr="00693118">
        <w:rPr>
          <w:rFonts w:ascii="Leelawadee" w:hAnsi="Leelawadee" w:cs="Leelawadee"/>
          <w:b/>
          <w:sz w:val="32"/>
          <w:szCs w:val="32"/>
          <w:u w:val="single"/>
        </w:rPr>
        <w:t xml:space="preserve"> </w:t>
      </w:r>
      <w:r w:rsidRPr="00693118">
        <w:rPr>
          <w:rFonts w:ascii="Leelawadee" w:hAnsi="Leelawadee" w:cs="Leelawadee"/>
          <w:b/>
          <w:sz w:val="32"/>
          <w:szCs w:val="32"/>
        </w:rPr>
        <w:t xml:space="preserve"> </w:t>
      </w:r>
      <w:proofErr w:type="gramEnd"/>
    </w:p>
    <w:p w:rsidR="00693118" w:rsidRDefault="00693118" w:rsidP="00693118">
      <w:pPr>
        <w:jc w:val="center"/>
        <w:rPr>
          <w:rFonts w:ascii="Leelawadee" w:hAnsi="Leelawadee" w:cs="Leelawadee"/>
          <w:b/>
          <w:sz w:val="32"/>
          <w:szCs w:val="32"/>
        </w:rPr>
      </w:pPr>
      <w:r w:rsidRPr="00693118">
        <w:rPr>
          <w:b/>
          <w:noProof/>
          <w:sz w:val="36"/>
          <w:szCs w:val="36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F0CA6" wp14:editId="21051147">
                <wp:simplePos x="0" y="0"/>
                <wp:positionH relativeFrom="column">
                  <wp:posOffset>-635</wp:posOffset>
                </wp:positionH>
                <wp:positionV relativeFrom="paragraph">
                  <wp:posOffset>135890</wp:posOffset>
                </wp:positionV>
                <wp:extent cx="5305425" cy="146685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93118" w:rsidRDefault="00693118" w:rsidP="00693118">
                            <w:pPr>
                              <w:jc w:val="center"/>
                              <w:rPr>
                                <w:b/>
                                <w:color w:val="C0504D" w:themeColor="accent2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93118">
                              <w:rPr>
                                <w:b/>
                                <w:color w:val="C0504D" w:themeColor="accent2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Lektore </w:t>
                            </w:r>
                            <w:proofErr w:type="spellStart"/>
                            <w:r w:rsidRPr="00693118">
                              <w:rPr>
                                <w:b/>
                                <w:color w:val="C0504D" w:themeColor="accent2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mikoloģe</w:t>
                            </w:r>
                            <w:proofErr w:type="spellEnd"/>
                            <w:r w:rsidRPr="00693118">
                              <w:rPr>
                                <w:b/>
                                <w:color w:val="C0504D" w:themeColor="accent2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693118" w:rsidRPr="00693118" w:rsidRDefault="00693118" w:rsidP="00693118">
                            <w:pPr>
                              <w:jc w:val="center"/>
                              <w:rPr>
                                <w:b/>
                                <w:color w:val="C0504D" w:themeColor="accent2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93118">
                              <w:rPr>
                                <w:b/>
                                <w:color w:val="C0504D" w:themeColor="accent2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INITA DANIELE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.05pt;margin-top:10.7pt;width:417.75pt;height:1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" filled="f" stroked="f">
                <v:fill o:detectmouseclick="t"/>
                <v:textbox>
                  <w:txbxContent>
                    <w:p w:rsidR="00693118" w:rsidRDefault="00693118" w:rsidP="00693118">
                      <w:pPr>
                        <w:jc w:val="center"/>
                        <w:rPr>
                          <w:b/>
                          <w:color w:val="C0504D" w:themeColor="accent2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93118">
                        <w:rPr>
                          <w:b/>
                          <w:color w:val="C0504D" w:themeColor="accent2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Lektore </w:t>
                      </w:r>
                      <w:proofErr w:type="spellStart"/>
                      <w:r w:rsidRPr="00693118">
                        <w:rPr>
                          <w:b/>
                          <w:color w:val="C0504D" w:themeColor="accent2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mikoloģe</w:t>
                      </w:r>
                      <w:proofErr w:type="spellEnd"/>
                      <w:r w:rsidRPr="00693118">
                        <w:rPr>
                          <w:b/>
                          <w:color w:val="C0504D" w:themeColor="accent2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693118" w:rsidRPr="00693118" w:rsidRDefault="00693118" w:rsidP="00693118">
                      <w:pPr>
                        <w:jc w:val="center"/>
                        <w:rPr>
                          <w:b/>
                          <w:color w:val="C0504D" w:themeColor="accent2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93118">
                        <w:rPr>
                          <w:b/>
                          <w:color w:val="C0504D" w:themeColor="accent2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INITA DANIELE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93118" w:rsidRPr="00693118" w:rsidRDefault="00693118" w:rsidP="00693118">
      <w:pPr>
        <w:pStyle w:val="ListParagraph"/>
        <w:numPr>
          <w:ilvl w:val="0"/>
          <w:numId w:val="2"/>
        </w:numPr>
        <w:rPr>
          <w:rFonts w:ascii="Leelawadee" w:hAnsi="Leelawadee" w:cs="Leelawadee"/>
          <w:b/>
          <w:sz w:val="32"/>
          <w:szCs w:val="32"/>
        </w:rPr>
      </w:pPr>
      <w:r w:rsidRPr="00693118">
        <w:rPr>
          <w:rFonts w:ascii="Leelawadee" w:hAnsi="Leelawadee" w:cs="Leelawadee"/>
          <w:b/>
          <w:sz w:val="32"/>
          <w:szCs w:val="32"/>
        </w:rPr>
        <w:t>Aizsarg</w:t>
      </w:r>
      <w:r w:rsidRPr="00693118">
        <w:rPr>
          <w:rFonts w:ascii="Arial" w:hAnsi="Arial" w:cs="Arial"/>
          <w:b/>
          <w:sz w:val="32"/>
          <w:szCs w:val="32"/>
        </w:rPr>
        <w:t>ā</w:t>
      </w:r>
      <w:r w:rsidRPr="00693118">
        <w:rPr>
          <w:rFonts w:ascii="Leelawadee" w:hAnsi="Leelawadee" w:cs="Leelawadee"/>
          <w:b/>
          <w:sz w:val="32"/>
          <w:szCs w:val="32"/>
        </w:rPr>
        <w:t>jam</w:t>
      </w:r>
      <w:r w:rsidRPr="00693118">
        <w:rPr>
          <w:rFonts w:ascii="Arial" w:hAnsi="Arial" w:cs="Arial"/>
          <w:b/>
          <w:sz w:val="32"/>
          <w:szCs w:val="32"/>
        </w:rPr>
        <w:t>ā</w:t>
      </w:r>
      <w:r w:rsidRPr="00693118">
        <w:rPr>
          <w:rFonts w:ascii="Leelawadee" w:hAnsi="Leelawadee" w:cs="Leelawadee"/>
          <w:b/>
          <w:sz w:val="32"/>
          <w:szCs w:val="32"/>
        </w:rPr>
        <w:t>s s</w:t>
      </w:r>
      <w:r w:rsidRPr="00693118">
        <w:rPr>
          <w:rFonts w:ascii="Arial" w:hAnsi="Arial" w:cs="Arial"/>
          <w:b/>
          <w:sz w:val="32"/>
          <w:szCs w:val="32"/>
        </w:rPr>
        <w:t>ē</w:t>
      </w:r>
      <w:r w:rsidRPr="00693118">
        <w:rPr>
          <w:rFonts w:ascii="Leelawadee" w:hAnsi="Leelawadee" w:cs="Leelawadee"/>
          <w:b/>
          <w:sz w:val="32"/>
          <w:szCs w:val="32"/>
        </w:rPr>
        <w:t>nes, s</w:t>
      </w:r>
      <w:r w:rsidRPr="00693118">
        <w:rPr>
          <w:rFonts w:ascii="Arial" w:hAnsi="Arial" w:cs="Arial"/>
          <w:b/>
          <w:sz w:val="32"/>
          <w:szCs w:val="32"/>
        </w:rPr>
        <w:t>ēņ</w:t>
      </w:r>
      <w:r w:rsidRPr="00693118">
        <w:rPr>
          <w:rFonts w:ascii="Leelawadee" w:hAnsi="Leelawadee" w:cs="Leelawadee"/>
          <w:b/>
          <w:sz w:val="32"/>
          <w:szCs w:val="32"/>
        </w:rPr>
        <w:t>u noz</w:t>
      </w:r>
      <w:r w:rsidRPr="00693118">
        <w:rPr>
          <w:rFonts w:ascii="Arial" w:hAnsi="Arial" w:cs="Arial"/>
          <w:b/>
          <w:sz w:val="32"/>
          <w:szCs w:val="32"/>
        </w:rPr>
        <w:t>ī</w:t>
      </w:r>
      <w:r w:rsidRPr="00693118">
        <w:rPr>
          <w:rFonts w:ascii="Leelawadee" w:hAnsi="Leelawadee" w:cs="Leelawadee"/>
          <w:b/>
          <w:sz w:val="32"/>
          <w:szCs w:val="32"/>
        </w:rPr>
        <w:t>me dab</w:t>
      </w:r>
      <w:r w:rsidRPr="00693118">
        <w:rPr>
          <w:rFonts w:ascii="Arial" w:hAnsi="Arial" w:cs="Arial"/>
          <w:b/>
          <w:sz w:val="32"/>
          <w:szCs w:val="32"/>
        </w:rPr>
        <w:t>ā</w:t>
      </w:r>
    </w:p>
    <w:p w:rsidR="00693118" w:rsidRPr="00693118" w:rsidRDefault="00693118" w:rsidP="00693118">
      <w:pPr>
        <w:pStyle w:val="ListParagraph"/>
        <w:numPr>
          <w:ilvl w:val="0"/>
          <w:numId w:val="2"/>
        </w:numPr>
        <w:rPr>
          <w:rFonts w:ascii="Leelawadee" w:hAnsi="Leelawadee" w:cs="Leelawadee"/>
          <w:b/>
          <w:sz w:val="32"/>
          <w:szCs w:val="32"/>
        </w:rPr>
      </w:pPr>
      <w:r w:rsidRPr="00693118">
        <w:rPr>
          <w:rFonts w:ascii="Leelawadee" w:hAnsi="Leelawadee" w:cs="Leelawadee"/>
          <w:b/>
          <w:sz w:val="32"/>
          <w:szCs w:val="32"/>
        </w:rPr>
        <w:t>S</w:t>
      </w:r>
      <w:r w:rsidRPr="00693118">
        <w:rPr>
          <w:rFonts w:ascii="Arial" w:hAnsi="Arial" w:cs="Arial"/>
          <w:b/>
          <w:sz w:val="32"/>
          <w:szCs w:val="32"/>
        </w:rPr>
        <w:t>ēņ</w:t>
      </w:r>
      <w:r w:rsidRPr="00693118">
        <w:rPr>
          <w:rFonts w:ascii="Leelawadee" w:hAnsi="Leelawadee" w:cs="Leelawadee"/>
          <w:b/>
          <w:sz w:val="32"/>
          <w:szCs w:val="32"/>
        </w:rPr>
        <w:t>ošanas trad</w:t>
      </w:r>
      <w:r w:rsidRPr="00693118">
        <w:rPr>
          <w:rFonts w:ascii="Arial" w:hAnsi="Arial" w:cs="Arial"/>
          <w:b/>
          <w:sz w:val="32"/>
          <w:szCs w:val="32"/>
        </w:rPr>
        <w:t>ī</w:t>
      </w:r>
      <w:r w:rsidRPr="00693118">
        <w:rPr>
          <w:rFonts w:ascii="Leelawadee" w:hAnsi="Leelawadee" w:cs="Leelawadee"/>
          <w:b/>
          <w:sz w:val="32"/>
          <w:szCs w:val="32"/>
        </w:rPr>
        <w:t>cijas un s</w:t>
      </w:r>
      <w:r w:rsidRPr="00693118">
        <w:rPr>
          <w:rFonts w:ascii="Arial" w:hAnsi="Arial" w:cs="Arial"/>
          <w:b/>
          <w:sz w:val="32"/>
          <w:szCs w:val="32"/>
        </w:rPr>
        <w:t>ēņ</w:t>
      </w:r>
      <w:r w:rsidRPr="00693118">
        <w:rPr>
          <w:rFonts w:ascii="Leelawadee" w:hAnsi="Leelawadee" w:cs="Leelawadee"/>
          <w:b/>
          <w:sz w:val="32"/>
          <w:szCs w:val="32"/>
        </w:rPr>
        <w:t>u izmantošana p</w:t>
      </w:r>
      <w:r w:rsidRPr="00693118">
        <w:rPr>
          <w:rFonts w:ascii="Arial" w:hAnsi="Arial" w:cs="Arial"/>
          <w:b/>
          <w:sz w:val="32"/>
          <w:szCs w:val="32"/>
        </w:rPr>
        <w:t>ā</w:t>
      </w:r>
      <w:r w:rsidRPr="00693118">
        <w:rPr>
          <w:rFonts w:ascii="Leelawadee" w:hAnsi="Leelawadee" w:cs="Leelawadee"/>
          <w:b/>
          <w:sz w:val="32"/>
          <w:szCs w:val="32"/>
        </w:rPr>
        <w:t>rtik</w:t>
      </w:r>
      <w:r w:rsidRPr="00693118">
        <w:rPr>
          <w:rFonts w:ascii="Arial" w:hAnsi="Arial" w:cs="Arial"/>
          <w:b/>
          <w:sz w:val="32"/>
          <w:szCs w:val="32"/>
        </w:rPr>
        <w:t>ā</w:t>
      </w:r>
      <w:r w:rsidRPr="00693118">
        <w:rPr>
          <w:rFonts w:ascii="Leelawadee" w:hAnsi="Leelawadee" w:cs="Leelawadee"/>
          <w:b/>
          <w:sz w:val="32"/>
          <w:szCs w:val="32"/>
        </w:rPr>
        <w:t>.</w:t>
      </w:r>
    </w:p>
    <w:p w:rsidR="00693118" w:rsidRPr="00693118" w:rsidRDefault="00693118" w:rsidP="00693118">
      <w:pPr>
        <w:pStyle w:val="ListParagraph"/>
        <w:numPr>
          <w:ilvl w:val="0"/>
          <w:numId w:val="2"/>
        </w:numPr>
        <w:rPr>
          <w:rFonts w:ascii="Leelawadee" w:hAnsi="Leelawadee" w:cs="Leelawadee"/>
          <w:b/>
          <w:sz w:val="32"/>
          <w:szCs w:val="32"/>
        </w:rPr>
      </w:pPr>
      <w:r w:rsidRPr="00693118">
        <w:rPr>
          <w:rFonts w:ascii="Leelawadee" w:hAnsi="Leelawadee" w:cs="Leelawadee"/>
          <w:b/>
          <w:sz w:val="32"/>
          <w:szCs w:val="32"/>
        </w:rPr>
        <w:t>Neparast</w:t>
      </w:r>
      <w:r w:rsidRPr="00693118">
        <w:rPr>
          <w:rFonts w:ascii="Arial" w:hAnsi="Arial" w:cs="Arial"/>
          <w:b/>
          <w:sz w:val="32"/>
          <w:szCs w:val="32"/>
        </w:rPr>
        <w:t>ā</w:t>
      </w:r>
      <w:r w:rsidRPr="00693118">
        <w:rPr>
          <w:rFonts w:ascii="Leelawadee" w:hAnsi="Leelawadee" w:cs="Leelawadee"/>
          <w:b/>
          <w:sz w:val="32"/>
          <w:szCs w:val="32"/>
        </w:rPr>
        <w:t xml:space="preserve"> </w:t>
      </w:r>
      <w:r w:rsidRPr="00693118">
        <w:rPr>
          <w:rFonts w:ascii="Arial" w:hAnsi="Arial" w:cs="Arial"/>
          <w:b/>
          <w:sz w:val="32"/>
          <w:szCs w:val="32"/>
        </w:rPr>
        <w:t>ē</w:t>
      </w:r>
      <w:r w:rsidRPr="00693118">
        <w:rPr>
          <w:rFonts w:ascii="Leelawadee" w:hAnsi="Leelawadee" w:cs="Leelawadee"/>
          <w:b/>
          <w:sz w:val="32"/>
          <w:szCs w:val="32"/>
        </w:rPr>
        <w:t>dam</w:t>
      </w:r>
      <w:r w:rsidRPr="00693118">
        <w:rPr>
          <w:rFonts w:ascii="Arial" w:hAnsi="Arial" w:cs="Arial"/>
          <w:b/>
          <w:sz w:val="32"/>
          <w:szCs w:val="32"/>
        </w:rPr>
        <w:t>ā</w:t>
      </w:r>
      <w:r w:rsidRPr="00693118">
        <w:rPr>
          <w:rFonts w:ascii="Leelawadee" w:hAnsi="Leelawadee" w:cs="Leelawadee"/>
          <w:b/>
          <w:sz w:val="32"/>
          <w:szCs w:val="32"/>
        </w:rPr>
        <w:t>s s</w:t>
      </w:r>
      <w:r w:rsidRPr="00693118">
        <w:rPr>
          <w:rFonts w:ascii="Arial" w:hAnsi="Arial" w:cs="Arial"/>
          <w:b/>
          <w:sz w:val="32"/>
          <w:szCs w:val="32"/>
        </w:rPr>
        <w:t>ē</w:t>
      </w:r>
      <w:r w:rsidRPr="00693118">
        <w:rPr>
          <w:rFonts w:ascii="Leelawadee" w:hAnsi="Leelawadee" w:cs="Leelawadee"/>
          <w:b/>
          <w:sz w:val="32"/>
          <w:szCs w:val="32"/>
        </w:rPr>
        <w:t>nes.</w:t>
      </w:r>
    </w:p>
    <w:p w:rsidR="00693118" w:rsidRDefault="00693118" w:rsidP="00693118">
      <w:pPr>
        <w:pStyle w:val="ListParagraph"/>
        <w:numPr>
          <w:ilvl w:val="0"/>
          <w:numId w:val="2"/>
        </w:numPr>
        <w:rPr>
          <w:rFonts w:ascii="Leelawadee" w:hAnsi="Leelawadee" w:cs="Leelawadee"/>
          <w:b/>
          <w:sz w:val="32"/>
          <w:szCs w:val="32"/>
        </w:rPr>
      </w:pPr>
      <w:r w:rsidRPr="00693118">
        <w:rPr>
          <w:rFonts w:ascii="Leelawadee" w:hAnsi="Leelawadee" w:cs="Leelawadee"/>
          <w:b/>
          <w:sz w:val="32"/>
          <w:szCs w:val="32"/>
        </w:rPr>
        <w:t>Ind</w:t>
      </w:r>
      <w:r w:rsidRPr="00693118">
        <w:rPr>
          <w:rFonts w:ascii="Arial" w:hAnsi="Arial" w:cs="Arial"/>
          <w:b/>
          <w:sz w:val="32"/>
          <w:szCs w:val="32"/>
        </w:rPr>
        <w:t>ī</w:t>
      </w:r>
      <w:r w:rsidRPr="00693118">
        <w:rPr>
          <w:rFonts w:ascii="Leelawadee" w:hAnsi="Leelawadee" w:cs="Leelawadee"/>
          <w:b/>
          <w:sz w:val="32"/>
          <w:szCs w:val="32"/>
        </w:rPr>
        <w:t>g</w:t>
      </w:r>
      <w:r w:rsidRPr="00693118">
        <w:rPr>
          <w:rFonts w:ascii="Arial" w:hAnsi="Arial" w:cs="Arial"/>
          <w:b/>
          <w:sz w:val="32"/>
          <w:szCs w:val="32"/>
        </w:rPr>
        <w:t>ā</w:t>
      </w:r>
      <w:r w:rsidRPr="00693118">
        <w:rPr>
          <w:rFonts w:ascii="Leelawadee" w:hAnsi="Leelawadee" w:cs="Leelawadee"/>
          <w:b/>
          <w:sz w:val="32"/>
          <w:szCs w:val="32"/>
        </w:rPr>
        <w:t>s s</w:t>
      </w:r>
      <w:r w:rsidRPr="00693118">
        <w:rPr>
          <w:rFonts w:ascii="Arial" w:hAnsi="Arial" w:cs="Arial"/>
          <w:b/>
          <w:sz w:val="32"/>
          <w:szCs w:val="32"/>
        </w:rPr>
        <w:t>ē</w:t>
      </w:r>
      <w:r w:rsidRPr="00693118">
        <w:rPr>
          <w:rFonts w:ascii="Leelawadee" w:hAnsi="Leelawadee" w:cs="Leelawadee"/>
          <w:b/>
          <w:sz w:val="32"/>
          <w:szCs w:val="32"/>
        </w:rPr>
        <w:t>nes</w:t>
      </w:r>
    </w:p>
    <w:p w:rsidR="002F765C" w:rsidRDefault="00D76EBA" w:rsidP="002F765C">
      <w:pPr>
        <w:pStyle w:val="ListParagraph"/>
        <w:numPr>
          <w:ilvl w:val="0"/>
          <w:numId w:val="2"/>
        </w:numPr>
      </w:pPr>
      <w:r w:rsidRPr="00D76EBA">
        <w:rPr>
          <w:rFonts w:ascii="Leelawadee" w:hAnsi="Leelawadee" w:cs="Leelawadee"/>
          <w:b/>
          <w:sz w:val="32"/>
          <w:szCs w:val="32"/>
        </w:rPr>
        <w:t>S</w:t>
      </w:r>
      <w:r w:rsidRPr="00D76EBA">
        <w:rPr>
          <w:rFonts w:ascii="Arial" w:hAnsi="Arial" w:cs="Arial"/>
          <w:b/>
          <w:sz w:val="32"/>
          <w:szCs w:val="32"/>
        </w:rPr>
        <w:t xml:space="preserve">ēņu augšanas </w:t>
      </w:r>
      <w:r>
        <w:rPr>
          <w:rFonts w:ascii="Arial" w:hAnsi="Arial" w:cs="Arial"/>
          <w:b/>
          <w:sz w:val="32"/>
          <w:szCs w:val="32"/>
        </w:rPr>
        <w:t>“</w:t>
      </w:r>
      <w:r w:rsidRPr="00D76EBA">
        <w:rPr>
          <w:rFonts w:ascii="Arial" w:hAnsi="Arial" w:cs="Arial"/>
          <w:b/>
          <w:sz w:val="32"/>
          <w:szCs w:val="32"/>
        </w:rPr>
        <w:t>izsaukšanas</w:t>
      </w:r>
      <w:r>
        <w:rPr>
          <w:rFonts w:ascii="Arial" w:hAnsi="Arial" w:cs="Arial"/>
          <w:b/>
          <w:sz w:val="32"/>
          <w:szCs w:val="32"/>
        </w:rPr>
        <w:t>”</w:t>
      </w:r>
      <w:r w:rsidRPr="00D76EBA">
        <w:rPr>
          <w:rFonts w:ascii="Arial" w:hAnsi="Arial" w:cs="Arial"/>
          <w:b/>
          <w:sz w:val="32"/>
          <w:szCs w:val="32"/>
        </w:rPr>
        <w:t xml:space="preserve"> paņēmieni </w:t>
      </w:r>
    </w:p>
    <w:p w:rsidR="002F765C" w:rsidRDefault="00693118">
      <w:r>
        <w:rPr>
          <w:noProof/>
          <w:lang w:eastAsia="lv-LV"/>
        </w:rPr>
        <w:drawing>
          <wp:inline distT="0" distB="0" distL="0" distR="0" wp14:anchorId="7E5975F7" wp14:editId="490F9318">
            <wp:extent cx="1038225" cy="1038225"/>
            <wp:effectExtent l="0" t="0" r="9525" b="9525"/>
            <wp:docPr id="8" name="Picture 8" descr="AttÄlu rezultÄti vaicÄjumam âdrawn fungus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tÄlu rezultÄti vaicÄjumam âdrawn fungusâ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237" cy="103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t xml:space="preserve">            </w:t>
      </w:r>
      <w:r w:rsidR="00D76EBA">
        <w:rPr>
          <w:noProof/>
          <w:lang w:eastAsia="lv-LV"/>
        </w:rPr>
        <w:drawing>
          <wp:inline distT="0" distB="0" distL="0" distR="0" wp14:anchorId="66D1945C" wp14:editId="11358336">
            <wp:extent cx="1010653" cy="1028700"/>
            <wp:effectExtent l="0" t="0" r="0" b="0"/>
            <wp:docPr id="10" name="Picture 10" descr="AttÄlu rezultÄti vaicÄjumam âdrawn fungus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tÄlu rezultÄti vaicÄjumam âdrawn fungusâ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653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t xml:space="preserve">           </w:t>
      </w:r>
      <w:r w:rsidR="00D76EBA">
        <w:rPr>
          <w:noProof/>
          <w:lang w:eastAsia="lv-LV"/>
        </w:rPr>
        <w:drawing>
          <wp:inline distT="0" distB="0" distL="0" distR="0" wp14:anchorId="04B27169" wp14:editId="4CB575CD">
            <wp:extent cx="1028700" cy="1028700"/>
            <wp:effectExtent l="0" t="0" r="0" b="0"/>
            <wp:docPr id="11" name="Picture 11" descr="AttÄlu rezultÄti vaicÄjumam âdrawn fungus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tÄlu rezultÄti vaicÄjumam âdrawn fungusâ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205" cy="102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t xml:space="preserve">   </w:t>
      </w:r>
      <w:r w:rsidR="00D76EBA">
        <w:rPr>
          <w:noProof/>
          <w:lang w:eastAsia="lv-LV"/>
        </w:rPr>
        <w:t xml:space="preserve">         </w:t>
      </w:r>
      <w:r>
        <w:rPr>
          <w:noProof/>
          <w:lang w:eastAsia="lv-LV"/>
        </w:rPr>
        <w:t xml:space="preserve">  </w:t>
      </w:r>
      <w:r w:rsidR="00D76EBA">
        <w:rPr>
          <w:noProof/>
          <w:lang w:eastAsia="lv-LV"/>
        </w:rPr>
        <w:drawing>
          <wp:inline distT="0" distB="0" distL="0" distR="0" wp14:anchorId="4EE6C1D9" wp14:editId="05A78FC1">
            <wp:extent cx="1028700" cy="1028700"/>
            <wp:effectExtent l="0" t="0" r="0" b="0"/>
            <wp:docPr id="12" name="Picture 12" descr="AttÄlu rezultÄti vaicÄjumam âdrawn fungus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tÄlu rezultÄti vaicÄjumam âdrawn fungusâ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205" cy="102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t xml:space="preserve">                   </w:t>
      </w:r>
    </w:p>
    <w:p w:rsidR="002F765C" w:rsidRDefault="002F765C"/>
    <w:p w:rsidR="002F765C" w:rsidRDefault="00693118">
      <w:r>
        <w:t xml:space="preserve">Pieteikties pa tālruni 25634417 Inga,, Aija </w:t>
      </w:r>
      <w:r w:rsidR="00D76EBA">
        <w:t>29465820</w:t>
      </w:r>
      <w:bookmarkStart w:id="0" w:name="_GoBack"/>
      <w:bookmarkEnd w:id="0"/>
    </w:p>
    <w:sectPr w:rsidR="002F765C" w:rsidSect="002F765C">
      <w:headerReference w:type="default" r:id="rId12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68D" w:rsidRDefault="00F7068D" w:rsidP="00693118">
      <w:pPr>
        <w:spacing w:after="0" w:line="240" w:lineRule="auto"/>
      </w:pPr>
      <w:r>
        <w:separator/>
      </w:r>
    </w:p>
  </w:endnote>
  <w:endnote w:type="continuationSeparator" w:id="0">
    <w:p w:rsidR="00F7068D" w:rsidRDefault="00F7068D" w:rsidP="0069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jaVuSans-Bold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68D" w:rsidRDefault="00F7068D" w:rsidP="00693118">
      <w:pPr>
        <w:spacing w:after="0" w:line="240" w:lineRule="auto"/>
      </w:pPr>
      <w:r>
        <w:separator/>
      </w:r>
    </w:p>
  </w:footnote>
  <w:footnote w:type="continuationSeparator" w:id="0">
    <w:p w:rsidR="00F7068D" w:rsidRDefault="00F7068D" w:rsidP="00693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118" w:rsidRPr="002F765C" w:rsidRDefault="00693118" w:rsidP="00693118">
    <w:pPr>
      <w:ind w:right="-766"/>
      <w:rPr>
        <w:color w:val="403152" w:themeColor="accent4" w:themeShade="80"/>
      </w:rPr>
    </w:pPr>
    <w:r w:rsidRPr="002F765C">
      <w:rPr>
        <w:rFonts w:ascii="Arial" w:hAnsi="Arial" w:cs="Arial"/>
        <w:b/>
        <w:color w:val="403152" w:themeColor="accent4" w:themeShade="80"/>
      </w:rPr>
      <w:t>GAILENES</w:t>
    </w:r>
    <w:r w:rsidRPr="002F765C">
      <w:rPr>
        <w:rFonts w:ascii="Arial" w:hAnsi="Arial" w:cs="Arial"/>
        <w:b/>
        <w:color w:val="403152" w:themeColor="accent4" w:themeShade="80"/>
        <w:shd w:val="clear" w:color="auto" w:fill="FFFFFF"/>
      </w:rPr>
      <w:t> </w:t>
    </w:r>
    <w:hyperlink r:id="rId1" w:history="1">
      <w:r w:rsidRPr="002F765C">
        <w:rPr>
          <w:rStyle w:val="Hyperlink"/>
          <w:rFonts w:ascii="Arial" w:hAnsi="Arial" w:cs="Arial"/>
          <w:color w:val="403152" w:themeColor="accent4" w:themeShade="80"/>
          <w:sz w:val="41"/>
          <w:szCs w:val="41"/>
        </w:rPr>
        <w:t>CŪCENES</w:t>
      </w:r>
    </w:hyperlink>
    <w:r w:rsidRPr="002F765C">
      <w:rPr>
        <w:rFonts w:ascii="Arial" w:hAnsi="Arial" w:cs="Arial"/>
        <w:color w:val="403152" w:themeColor="accent4" w:themeShade="80"/>
        <w:shd w:val="clear" w:color="auto" w:fill="FFFFFF"/>
      </w:rPr>
      <w:t> </w:t>
    </w:r>
    <w:hyperlink r:id="rId2" w:history="1">
      <w:r w:rsidRPr="002F765C">
        <w:rPr>
          <w:rStyle w:val="Hyperlink"/>
          <w:rFonts w:ascii="Arial" w:hAnsi="Arial" w:cs="Arial"/>
          <w:color w:val="403152" w:themeColor="accent4" w:themeShade="80"/>
          <w:sz w:val="26"/>
          <w:szCs w:val="26"/>
        </w:rPr>
        <w:t>Krimildes</w:t>
      </w:r>
    </w:hyperlink>
    <w:r w:rsidRPr="002F765C">
      <w:rPr>
        <w:rFonts w:ascii="Arial" w:hAnsi="Arial" w:cs="Arial"/>
        <w:color w:val="403152" w:themeColor="accent4" w:themeShade="80"/>
        <w:shd w:val="clear" w:color="auto" w:fill="FFFFFF"/>
      </w:rPr>
      <w:t> </w:t>
    </w:r>
    <w:hyperlink r:id="rId3" w:history="1">
      <w:r w:rsidRPr="002F765C">
        <w:rPr>
          <w:rStyle w:val="Hyperlink"/>
          <w:rFonts w:ascii="Arial" w:hAnsi="Arial" w:cs="Arial"/>
          <w:color w:val="403152" w:themeColor="accent4" w:themeShade="80"/>
          <w:sz w:val="31"/>
          <w:szCs w:val="31"/>
        </w:rPr>
        <w:t xml:space="preserve">Latvijas Dabas </w:t>
      </w:r>
      <w:proofErr w:type="spellStart"/>
      <w:r w:rsidRPr="002F765C">
        <w:rPr>
          <w:rStyle w:val="Hyperlink"/>
          <w:rFonts w:ascii="Arial" w:hAnsi="Arial" w:cs="Arial"/>
          <w:color w:val="403152" w:themeColor="accent4" w:themeShade="80"/>
          <w:sz w:val="31"/>
          <w:szCs w:val="31"/>
        </w:rPr>
        <w:t>muzejs</w:t>
      </w:r>
    </w:hyperlink>
    <w:hyperlink r:id="rId4" w:history="1">
      <w:r>
        <w:rPr>
          <w:rStyle w:val="Hyperlink"/>
          <w:rFonts w:ascii="Arial" w:hAnsi="Arial" w:cs="Arial"/>
          <w:color w:val="403152" w:themeColor="accent4" w:themeShade="80"/>
          <w:sz w:val="55"/>
          <w:szCs w:val="55"/>
        </w:rPr>
        <w:t>Sēnes</w:t>
      </w:r>
      <w:proofErr w:type="spellEnd"/>
      <w:r>
        <w:rPr>
          <w:rStyle w:val="Hyperlink"/>
          <w:rFonts w:ascii="Arial" w:hAnsi="Arial" w:cs="Arial"/>
          <w:color w:val="403152" w:themeColor="accent4" w:themeShade="80"/>
          <w:sz w:val="55"/>
          <w:szCs w:val="55"/>
        </w:rPr>
        <w:t xml:space="preserve"> </w:t>
      </w:r>
      <w:r w:rsidRPr="002F765C">
        <w:rPr>
          <w:rStyle w:val="Hyperlink"/>
          <w:rFonts w:ascii="Arial" w:hAnsi="Arial" w:cs="Arial"/>
          <w:color w:val="403152" w:themeColor="accent4" w:themeShade="80"/>
          <w:sz w:val="48"/>
          <w:szCs w:val="48"/>
        </w:rPr>
        <w:t>GULBENES mežos</w:t>
      </w:r>
    </w:hyperlink>
    <w:r w:rsidRPr="002F765C">
      <w:rPr>
        <w:rFonts w:ascii="Arial" w:hAnsi="Arial" w:cs="Arial"/>
        <w:color w:val="403152" w:themeColor="accent4" w:themeShade="80"/>
        <w:shd w:val="clear" w:color="auto" w:fill="FFFFFF"/>
      </w:rPr>
      <w:t> </w:t>
    </w:r>
    <w:r w:rsidRPr="002F765C">
      <w:rPr>
        <w:rFonts w:ascii="Arial" w:hAnsi="Arial" w:cs="Arial"/>
        <w:color w:val="403152" w:themeColor="accent4" w:themeShade="80"/>
        <w:sz w:val="28"/>
        <w:szCs w:val="28"/>
      </w:rPr>
      <w:t>BARAVIKAS</w:t>
    </w:r>
    <w:r w:rsidRPr="002F765C">
      <w:rPr>
        <w:rFonts w:ascii="Arial" w:hAnsi="Arial" w:cs="Arial"/>
        <w:color w:val="403152" w:themeColor="accent4" w:themeShade="80"/>
        <w:shd w:val="clear" w:color="auto" w:fill="FFFFFF"/>
      </w:rPr>
      <w:t> </w:t>
    </w:r>
    <w:hyperlink r:id="rId5" w:history="1">
      <w:r w:rsidRPr="002F765C">
        <w:rPr>
          <w:rStyle w:val="Hyperlink"/>
          <w:rFonts w:ascii="Arial" w:hAnsi="Arial" w:cs="Arial"/>
          <w:color w:val="403152" w:themeColor="accent4" w:themeShade="80"/>
          <w:sz w:val="36"/>
          <w:szCs w:val="36"/>
        </w:rPr>
        <w:t>Vides fakti</w:t>
      </w:r>
    </w:hyperlink>
    <w:r w:rsidRPr="002F765C">
      <w:rPr>
        <w:rFonts w:ascii="Arial" w:hAnsi="Arial" w:cs="Arial"/>
        <w:color w:val="403152" w:themeColor="accent4" w:themeShade="80"/>
        <w:shd w:val="clear" w:color="auto" w:fill="FFFFFF"/>
      </w:rPr>
      <w:t> </w:t>
    </w:r>
    <w:r w:rsidRPr="002F765C">
      <w:rPr>
        <w:rFonts w:ascii="Arial" w:hAnsi="Arial" w:cs="Arial"/>
        <w:color w:val="403152" w:themeColor="accent4" w:themeShade="80"/>
        <w:sz w:val="46"/>
        <w:szCs w:val="46"/>
      </w:rPr>
      <w:t>Vilnītis</w:t>
    </w:r>
  </w:p>
  <w:p w:rsidR="00693118" w:rsidRDefault="006931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E50F1"/>
    <w:multiLevelType w:val="hybridMultilevel"/>
    <w:tmpl w:val="D636920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440D6"/>
    <w:multiLevelType w:val="hybridMultilevel"/>
    <w:tmpl w:val="1068A5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50"/>
    <w:rsid w:val="002F765C"/>
    <w:rsid w:val="003A0201"/>
    <w:rsid w:val="00521F50"/>
    <w:rsid w:val="00693118"/>
    <w:rsid w:val="008A41CD"/>
    <w:rsid w:val="00AB614A"/>
    <w:rsid w:val="00D76EBA"/>
    <w:rsid w:val="00F7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6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F76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3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118"/>
  </w:style>
  <w:style w:type="paragraph" w:styleId="Footer">
    <w:name w:val="footer"/>
    <w:basedOn w:val="Normal"/>
    <w:link w:val="FooterChar"/>
    <w:uiPriority w:val="99"/>
    <w:unhideWhenUsed/>
    <w:rsid w:val="00693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118"/>
  </w:style>
  <w:style w:type="paragraph" w:styleId="ListParagraph">
    <w:name w:val="List Paragraph"/>
    <w:basedOn w:val="Normal"/>
    <w:uiPriority w:val="34"/>
    <w:qFormat/>
    <w:rsid w:val="00693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6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F76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3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118"/>
  </w:style>
  <w:style w:type="paragraph" w:styleId="Footer">
    <w:name w:val="footer"/>
    <w:basedOn w:val="Normal"/>
    <w:link w:val="FooterChar"/>
    <w:uiPriority w:val="99"/>
    <w:unhideWhenUsed/>
    <w:rsid w:val="00693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118"/>
  </w:style>
  <w:style w:type="paragraph" w:styleId="ListParagraph">
    <w:name w:val="List Paragraph"/>
    <w:basedOn w:val="Normal"/>
    <w:uiPriority w:val="34"/>
    <w:qFormat/>
    <w:rsid w:val="00693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sm.lv/temas/latvijas-dabasmuzejs/" TargetMode="External"/><Relationship Id="rId2" Type="http://schemas.openxmlformats.org/officeDocument/2006/relationships/hyperlink" Target="https://www.lsm.lv/temas/rokdarbi/" TargetMode="External"/><Relationship Id="rId1" Type="http://schemas.openxmlformats.org/officeDocument/2006/relationships/hyperlink" Target="https://www.lsm.lv/temas/izstades/" TargetMode="External"/><Relationship Id="rId5" Type="http://schemas.openxmlformats.org/officeDocument/2006/relationships/hyperlink" Target="https://www.lsm.lv/temas/vides-fakti/" TargetMode="External"/><Relationship Id="rId4" Type="http://schemas.openxmlformats.org/officeDocument/2006/relationships/hyperlink" Target="https://www.lsm.lv/temas/senes-latvijas-mezh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2018-07-25T06:20:00Z</cp:lastPrinted>
  <dcterms:created xsi:type="dcterms:W3CDTF">2018-07-25T05:57:00Z</dcterms:created>
  <dcterms:modified xsi:type="dcterms:W3CDTF">2018-07-25T06:26:00Z</dcterms:modified>
</cp:coreProperties>
</file>